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CCED" w14:textId="77777777" w:rsidR="00ED00FA" w:rsidRPr="009A4D23" w:rsidRDefault="00ED00FA" w:rsidP="0016001F">
      <w:pPr>
        <w:spacing w:after="0"/>
        <w:jc w:val="center"/>
        <w:rPr>
          <w:rFonts w:cs="Arial"/>
          <w:caps/>
          <w:sz w:val="24"/>
          <w:szCs w:val="24"/>
          <w:lang w:val="en-NZ"/>
        </w:rPr>
      </w:pPr>
    </w:p>
    <w:p w14:paraId="1BF46D6D" w14:textId="4A5CB4AA" w:rsidR="00ED00FA" w:rsidRPr="009A4D23" w:rsidRDefault="00ED00FA" w:rsidP="0016001F">
      <w:pPr>
        <w:spacing w:after="0"/>
        <w:jc w:val="center"/>
        <w:rPr>
          <w:rFonts w:cs="Arial"/>
          <w:sz w:val="24"/>
          <w:szCs w:val="24"/>
          <w:lang w:val="en-NZ"/>
        </w:rPr>
      </w:pPr>
    </w:p>
    <w:p w14:paraId="0B16B376" w14:textId="77777777" w:rsidR="00ED00FA" w:rsidRPr="009A4D23" w:rsidRDefault="00ED00FA" w:rsidP="0016001F">
      <w:pPr>
        <w:spacing w:after="0"/>
        <w:jc w:val="center"/>
        <w:rPr>
          <w:rFonts w:cs="Arial"/>
          <w:sz w:val="24"/>
          <w:szCs w:val="24"/>
          <w:lang w:val="en-NZ"/>
        </w:rPr>
      </w:pPr>
    </w:p>
    <w:p w14:paraId="00EF6693" w14:textId="33A81F38" w:rsidR="00ED00FA" w:rsidRPr="009A4D23" w:rsidRDefault="00F84371" w:rsidP="0016001F">
      <w:pPr>
        <w:spacing w:after="0"/>
        <w:jc w:val="center"/>
        <w:rPr>
          <w:rFonts w:cs="Arial"/>
          <w:sz w:val="24"/>
          <w:szCs w:val="24"/>
          <w:lang w:val="en-NZ"/>
        </w:rPr>
      </w:pPr>
      <w:r>
        <w:rPr>
          <w:noProof/>
          <w:lang w:val="en-AU" w:eastAsia="en-AU"/>
        </w:rPr>
        <w:drawing>
          <wp:inline distT="0" distB="0" distL="0" distR="0" wp14:anchorId="53C27079" wp14:editId="50FFE21C">
            <wp:extent cx="1181100" cy="1585523"/>
            <wp:effectExtent l="0" t="0" r="0" b="0"/>
            <wp:docPr id="9" name="Picture 9"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t="-1" r="69221" b="1710"/>
                    <a:stretch/>
                  </pic:blipFill>
                  <pic:spPr bwMode="auto">
                    <a:xfrm>
                      <a:off x="0" y="0"/>
                      <a:ext cx="1189841" cy="1597257"/>
                    </a:xfrm>
                    <a:prstGeom prst="rect">
                      <a:avLst/>
                    </a:prstGeom>
                    <a:noFill/>
                    <a:ln>
                      <a:noFill/>
                    </a:ln>
                    <a:extLst>
                      <a:ext uri="{53640926-AAD7-44D8-BBD7-CCE9431645EC}">
                        <a14:shadowObscured xmlns:a14="http://schemas.microsoft.com/office/drawing/2010/main"/>
                      </a:ext>
                    </a:extLst>
                  </pic:spPr>
                </pic:pic>
              </a:graphicData>
            </a:graphic>
          </wp:inline>
        </w:drawing>
      </w:r>
    </w:p>
    <w:p w14:paraId="7B3ECB6C" w14:textId="77777777" w:rsidR="00D820EA" w:rsidRPr="009A4D23" w:rsidRDefault="00D820EA" w:rsidP="0016001F">
      <w:pPr>
        <w:spacing w:after="0"/>
        <w:jc w:val="center"/>
        <w:rPr>
          <w:rFonts w:cs="Arial"/>
          <w:sz w:val="24"/>
          <w:szCs w:val="24"/>
          <w:lang w:val="en-NZ"/>
        </w:rPr>
      </w:pPr>
    </w:p>
    <w:p w14:paraId="330EED04" w14:textId="77777777" w:rsidR="00D820EA" w:rsidRDefault="00D820EA" w:rsidP="0016001F">
      <w:pPr>
        <w:spacing w:after="0"/>
        <w:jc w:val="center"/>
        <w:rPr>
          <w:rFonts w:cs="Arial"/>
          <w:sz w:val="24"/>
          <w:szCs w:val="24"/>
          <w:lang w:val="en-NZ"/>
        </w:rPr>
      </w:pPr>
    </w:p>
    <w:p w14:paraId="5EA77E5B" w14:textId="77777777" w:rsidR="004C2BD5" w:rsidRDefault="004C2BD5" w:rsidP="0016001F">
      <w:pPr>
        <w:spacing w:after="0"/>
        <w:jc w:val="center"/>
        <w:rPr>
          <w:rFonts w:cs="Arial"/>
          <w:sz w:val="24"/>
          <w:szCs w:val="24"/>
          <w:lang w:val="en-NZ"/>
        </w:rPr>
      </w:pPr>
    </w:p>
    <w:p w14:paraId="5AA742F9" w14:textId="77777777" w:rsidR="004C2BD5" w:rsidRPr="009A4D23" w:rsidRDefault="004C2BD5" w:rsidP="0016001F">
      <w:pPr>
        <w:spacing w:after="0"/>
        <w:jc w:val="center"/>
        <w:rPr>
          <w:rFonts w:cs="Arial"/>
          <w:sz w:val="24"/>
          <w:szCs w:val="24"/>
          <w:lang w:val="en-NZ"/>
        </w:rPr>
      </w:pPr>
    </w:p>
    <w:p w14:paraId="5DC12319" w14:textId="77777777" w:rsidR="00D820EA" w:rsidRPr="009A4D23" w:rsidRDefault="00D820EA" w:rsidP="0016001F">
      <w:pPr>
        <w:spacing w:after="0"/>
        <w:jc w:val="center"/>
        <w:rPr>
          <w:rFonts w:cs="Arial"/>
          <w:sz w:val="24"/>
          <w:szCs w:val="24"/>
          <w:lang w:val="en-NZ"/>
        </w:rPr>
      </w:pPr>
    </w:p>
    <w:p w14:paraId="552D4DD7" w14:textId="77777777" w:rsidR="00ED00FA" w:rsidRDefault="00ED00FA" w:rsidP="0016001F">
      <w:pPr>
        <w:spacing w:after="0"/>
        <w:jc w:val="center"/>
        <w:rPr>
          <w:rFonts w:cs="Arial"/>
          <w:caps/>
          <w:sz w:val="24"/>
          <w:szCs w:val="24"/>
          <w:lang w:val="en-NZ"/>
        </w:rPr>
      </w:pPr>
    </w:p>
    <w:p w14:paraId="46100ED7" w14:textId="77777777" w:rsidR="004B2D0F" w:rsidRDefault="004B2D0F" w:rsidP="0016001F">
      <w:pPr>
        <w:spacing w:after="0"/>
        <w:jc w:val="center"/>
        <w:rPr>
          <w:rFonts w:cs="Arial"/>
          <w:caps/>
          <w:sz w:val="24"/>
          <w:szCs w:val="24"/>
          <w:lang w:val="en-NZ"/>
        </w:rPr>
      </w:pPr>
    </w:p>
    <w:p w14:paraId="711630DC" w14:textId="77777777" w:rsidR="004B2D0F" w:rsidRPr="009A4D23" w:rsidRDefault="004B2D0F" w:rsidP="0016001F">
      <w:pPr>
        <w:spacing w:after="0"/>
        <w:jc w:val="center"/>
        <w:rPr>
          <w:rFonts w:cs="Arial"/>
          <w:caps/>
          <w:sz w:val="24"/>
          <w:szCs w:val="24"/>
          <w:lang w:val="en-NZ"/>
        </w:rPr>
      </w:pPr>
    </w:p>
    <w:p w14:paraId="7B5D5131" w14:textId="77777777" w:rsidR="00ED00FA" w:rsidRPr="009A4D23" w:rsidRDefault="00ED00FA" w:rsidP="0016001F">
      <w:pPr>
        <w:spacing w:after="0"/>
        <w:jc w:val="center"/>
        <w:rPr>
          <w:rFonts w:cs="Arial"/>
          <w:caps/>
          <w:sz w:val="24"/>
          <w:szCs w:val="24"/>
          <w:lang w:val="en-NZ"/>
        </w:rPr>
      </w:pPr>
    </w:p>
    <w:p w14:paraId="4600CCF2" w14:textId="77777777" w:rsidR="00ED00FA" w:rsidRPr="009A4D23" w:rsidRDefault="00ED00FA" w:rsidP="0016001F">
      <w:pPr>
        <w:spacing w:after="0"/>
        <w:jc w:val="center"/>
        <w:rPr>
          <w:rFonts w:cs="Arial"/>
          <w:caps/>
          <w:sz w:val="24"/>
          <w:szCs w:val="24"/>
          <w:lang w:val="en-NZ"/>
        </w:rPr>
      </w:pPr>
    </w:p>
    <w:p w14:paraId="27C33B67" w14:textId="77777777" w:rsidR="00ED00FA" w:rsidRPr="009A4D23" w:rsidRDefault="00ED00FA" w:rsidP="0016001F">
      <w:pPr>
        <w:spacing w:after="0"/>
        <w:jc w:val="center"/>
        <w:rPr>
          <w:rFonts w:cs="Arial"/>
          <w:caps/>
          <w:sz w:val="24"/>
          <w:szCs w:val="24"/>
          <w:lang w:val="en-NZ"/>
        </w:rPr>
      </w:pPr>
    </w:p>
    <w:p w14:paraId="07CAAFF2" w14:textId="3D9EC219" w:rsidR="00ED00FA" w:rsidRPr="009A53E6" w:rsidRDefault="005D0C21" w:rsidP="006265D0">
      <w:pPr>
        <w:pBdr>
          <w:top w:val="thinThickSmallGap" w:sz="12" w:space="20" w:color="auto"/>
          <w:bottom w:val="thinThickSmallGap" w:sz="12" w:space="20" w:color="auto"/>
        </w:pBdr>
        <w:spacing w:after="0"/>
        <w:jc w:val="center"/>
        <w:rPr>
          <w:rFonts w:cs="Arial"/>
          <w:caps/>
          <w:sz w:val="48"/>
          <w:szCs w:val="48"/>
          <w:lang w:val="en-NZ"/>
        </w:rPr>
      </w:pPr>
      <w:r>
        <w:rPr>
          <w:rFonts w:cs="Arial"/>
          <w:sz w:val="48"/>
          <w:szCs w:val="48"/>
          <w:lang w:val="en-NZ"/>
        </w:rPr>
        <w:t xml:space="preserve">SAFEGUARDING &amp; </w:t>
      </w:r>
      <w:r w:rsidR="006265D0" w:rsidRPr="009A53E6">
        <w:rPr>
          <w:rFonts w:cs="Arial"/>
          <w:sz w:val="48"/>
          <w:szCs w:val="48"/>
          <w:lang w:val="en-NZ"/>
        </w:rPr>
        <w:t xml:space="preserve">CHILD PROTECTION POLICY FOR </w:t>
      </w:r>
      <w:r w:rsidR="00D01215">
        <w:rPr>
          <w:rFonts w:cs="Arial"/>
          <w:sz w:val="48"/>
          <w:szCs w:val="48"/>
          <w:lang w:val="en-NZ"/>
        </w:rPr>
        <w:t>CATHOLIC SCHOOLS BROKEN BAY</w:t>
      </w:r>
      <w:r w:rsidR="006265D0" w:rsidRPr="009A53E6">
        <w:rPr>
          <w:rFonts w:cs="Arial"/>
          <w:sz w:val="48"/>
          <w:szCs w:val="48"/>
          <w:lang w:val="en-NZ"/>
        </w:rPr>
        <w:t xml:space="preserve">: </w:t>
      </w:r>
      <w:r w:rsidR="00526775" w:rsidRPr="009A53E6">
        <w:rPr>
          <w:rFonts w:cs="Arial"/>
          <w:sz w:val="48"/>
          <w:szCs w:val="48"/>
          <w:lang w:val="en-NZ"/>
        </w:rPr>
        <w:t>MANAGING</w:t>
      </w:r>
      <w:r w:rsidR="004B190F" w:rsidRPr="009A53E6">
        <w:rPr>
          <w:rFonts w:cs="Arial"/>
          <w:sz w:val="48"/>
          <w:szCs w:val="48"/>
          <w:lang w:val="en-NZ"/>
        </w:rPr>
        <w:t xml:space="preserve"> </w:t>
      </w:r>
      <w:r w:rsidR="00526775" w:rsidRPr="009A53E6">
        <w:rPr>
          <w:rFonts w:cs="Arial"/>
          <w:sz w:val="48"/>
          <w:szCs w:val="48"/>
          <w:lang w:val="en-NZ"/>
        </w:rPr>
        <w:t xml:space="preserve">RISK OF </w:t>
      </w:r>
      <w:r w:rsidR="006265D0" w:rsidRPr="009A53E6">
        <w:rPr>
          <w:rFonts w:cs="Arial"/>
          <w:sz w:val="48"/>
          <w:szCs w:val="48"/>
          <w:lang w:val="en-NZ"/>
        </w:rPr>
        <w:t xml:space="preserve">SIGNIFICANT </w:t>
      </w:r>
      <w:r w:rsidR="00526775" w:rsidRPr="009A53E6">
        <w:rPr>
          <w:rFonts w:cs="Arial"/>
          <w:sz w:val="48"/>
          <w:szCs w:val="48"/>
          <w:lang w:val="en-NZ"/>
        </w:rPr>
        <w:t xml:space="preserve">HARM </w:t>
      </w:r>
      <w:r w:rsidR="006265D0" w:rsidRPr="009A53E6">
        <w:rPr>
          <w:rFonts w:cs="Arial"/>
          <w:sz w:val="48"/>
          <w:szCs w:val="48"/>
          <w:lang w:val="en-NZ"/>
        </w:rPr>
        <w:t>AND WELLBEING CONCERNS</w:t>
      </w:r>
    </w:p>
    <w:p w14:paraId="05CC7C02" w14:textId="77777777" w:rsidR="00ED00FA" w:rsidRPr="009A4D23" w:rsidRDefault="00ED00FA" w:rsidP="0016001F">
      <w:pPr>
        <w:spacing w:after="0"/>
        <w:rPr>
          <w:rFonts w:cs="Arial"/>
          <w:caps/>
          <w:sz w:val="24"/>
          <w:szCs w:val="24"/>
          <w:lang w:val="en-NZ"/>
        </w:rPr>
      </w:pPr>
    </w:p>
    <w:p w14:paraId="10BE08D5" w14:textId="77777777" w:rsidR="00ED00FA" w:rsidRPr="009A4D23" w:rsidRDefault="00ED00FA" w:rsidP="0016001F">
      <w:pPr>
        <w:spacing w:after="0"/>
        <w:jc w:val="center"/>
        <w:rPr>
          <w:rFonts w:cs="Arial"/>
          <w:smallCaps/>
          <w:sz w:val="24"/>
          <w:szCs w:val="24"/>
          <w:lang w:val="en-NZ"/>
        </w:rPr>
      </w:pPr>
    </w:p>
    <w:p w14:paraId="65659E61" w14:textId="77777777" w:rsidR="00ED00FA" w:rsidRDefault="00ED00FA" w:rsidP="0016001F">
      <w:pPr>
        <w:spacing w:after="0"/>
        <w:jc w:val="center"/>
        <w:rPr>
          <w:rFonts w:cs="Arial"/>
          <w:smallCaps/>
          <w:sz w:val="24"/>
          <w:szCs w:val="24"/>
          <w:lang w:val="en-NZ"/>
        </w:rPr>
      </w:pPr>
    </w:p>
    <w:p w14:paraId="0679E8A0" w14:textId="77777777" w:rsidR="00F7178A" w:rsidRDefault="00F7178A" w:rsidP="0016001F">
      <w:pPr>
        <w:spacing w:after="0"/>
        <w:jc w:val="center"/>
        <w:rPr>
          <w:rFonts w:cs="Arial"/>
          <w:smallCaps/>
          <w:sz w:val="24"/>
          <w:szCs w:val="24"/>
          <w:lang w:val="en-NZ"/>
        </w:rPr>
      </w:pPr>
    </w:p>
    <w:p w14:paraId="33A1AE5B" w14:textId="77777777" w:rsidR="00F7178A" w:rsidRDefault="00F7178A" w:rsidP="0016001F">
      <w:pPr>
        <w:spacing w:after="0"/>
        <w:jc w:val="center"/>
        <w:rPr>
          <w:rFonts w:cs="Arial"/>
          <w:smallCaps/>
          <w:sz w:val="24"/>
          <w:szCs w:val="24"/>
          <w:lang w:val="en-NZ"/>
        </w:rPr>
      </w:pPr>
    </w:p>
    <w:p w14:paraId="25C238AD" w14:textId="77777777" w:rsidR="00F7178A" w:rsidRPr="009A4D23" w:rsidRDefault="00F7178A" w:rsidP="0016001F">
      <w:pPr>
        <w:spacing w:after="0"/>
        <w:jc w:val="center"/>
        <w:rPr>
          <w:rFonts w:cs="Arial"/>
          <w:smallCaps/>
          <w:sz w:val="24"/>
          <w:szCs w:val="24"/>
          <w:lang w:val="en-NZ"/>
        </w:rPr>
      </w:pPr>
    </w:p>
    <w:p w14:paraId="270502E4" w14:textId="77777777" w:rsidR="00ED00FA" w:rsidRPr="009A4D23" w:rsidRDefault="00ED00FA" w:rsidP="0016001F">
      <w:pPr>
        <w:spacing w:after="0"/>
        <w:jc w:val="center"/>
        <w:rPr>
          <w:rFonts w:cs="Arial"/>
          <w:sz w:val="24"/>
          <w:szCs w:val="24"/>
          <w:lang w:val="en-NZ"/>
        </w:rPr>
      </w:pPr>
    </w:p>
    <w:p w14:paraId="064CA798" w14:textId="77777777" w:rsidR="00ED00FA" w:rsidRPr="009A4D23" w:rsidRDefault="00ED00FA" w:rsidP="0016001F">
      <w:pPr>
        <w:spacing w:after="0"/>
        <w:jc w:val="center"/>
        <w:rPr>
          <w:rFonts w:cs="Arial"/>
          <w:sz w:val="24"/>
          <w:szCs w:val="24"/>
          <w:lang w:val="en-NZ"/>
        </w:rPr>
      </w:pPr>
    </w:p>
    <w:p w14:paraId="45C61FA0" w14:textId="77777777" w:rsidR="00ED00FA" w:rsidRPr="009A4D23" w:rsidRDefault="00ED00FA" w:rsidP="0016001F">
      <w:pPr>
        <w:spacing w:after="0"/>
        <w:jc w:val="center"/>
        <w:rPr>
          <w:rFonts w:cs="Arial"/>
          <w:sz w:val="24"/>
          <w:szCs w:val="24"/>
          <w:lang w:val="en-NZ"/>
        </w:rPr>
      </w:pPr>
    </w:p>
    <w:p w14:paraId="5CB819CF" w14:textId="746033BF" w:rsidR="00ED00FA" w:rsidRPr="001225C8" w:rsidRDefault="00D7597D" w:rsidP="0016001F">
      <w:pPr>
        <w:spacing w:after="0"/>
        <w:jc w:val="center"/>
        <w:rPr>
          <w:rFonts w:cs="Arial"/>
          <w:sz w:val="28"/>
          <w:szCs w:val="28"/>
          <w:lang w:val="en-NZ"/>
        </w:rPr>
      </w:pPr>
      <w:r>
        <w:rPr>
          <w:rFonts w:cs="Arial"/>
          <w:sz w:val="28"/>
          <w:szCs w:val="28"/>
          <w:lang w:val="en-NZ"/>
        </w:rPr>
        <w:t xml:space="preserve">January </w:t>
      </w:r>
      <w:r w:rsidR="005D0C21">
        <w:rPr>
          <w:rFonts w:cs="Arial"/>
          <w:sz w:val="28"/>
          <w:szCs w:val="28"/>
          <w:lang w:val="en-NZ"/>
        </w:rPr>
        <w:t>202</w:t>
      </w:r>
      <w:r>
        <w:rPr>
          <w:rFonts w:cs="Arial"/>
          <w:sz w:val="28"/>
          <w:szCs w:val="28"/>
          <w:lang w:val="en-NZ"/>
        </w:rPr>
        <w:t>1</w:t>
      </w:r>
    </w:p>
    <w:p w14:paraId="1DC30E7E" w14:textId="77777777" w:rsidR="00ED00FA" w:rsidRDefault="00ED00FA" w:rsidP="0016001F">
      <w:pPr>
        <w:spacing w:after="0"/>
        <w:jc w:val="center"/>
        <w:rPr>
          <w:rFonts w:cs="Arial"/>
          <w:sz w:val="24"/>
          <w:szCs w:val="24"/>
          <w:lang w:val="en-NZ"/>
        </w:rPr>
      </w:pPr>
    </w:p>
    <w:p w14:paraId="5F0FA7A7" w14:textId="77777777" w:rsidR="0078395A" w:rsidRDefault="0078395A" w:rsidP="0016001F">
      <w:pPr>
        <w:spacing w:after="0"/>
        <w:jc w:val="center"/>
        <w:rPr>
          <w:rFonts w:cs="Arial"/>
          <w:sz w:val="24"/>
          <w:szCs w:val="24"/>
          <w:lang w:val="en-NZ"/>
        </w:rPr>
      </w:pPr>
    </w:p>
    <w:p w14:paraId="769F8E20" w14:textId="77777777" w:rsidR="0078395A" w:rsidRPr="009A4D23" w:rsidRDefault="0078395A" w:rsidP="0078395A">
      <w:pPr>
        <w:spacing w:after="0"/>
        <w:rPr>
          <w:rFonts w:cs="Arial"/>
          <w:sz w:val="24"/>
          <w:szCs w:val="24"/>
          <w:lang w:val="en-NZ"/>
        </w:rPr>
        <w:sectPr w:rsidR="0078395A" w:rsidRPr="009A4D23" w:rsidSect="004B190F">
          <w:headerReference w:type="even" r:id="rId9"/>
          <w:headerReference w:type="default" r:id="rId10"/>
          <w:footerReference w:type="even" r:id="rId11"/>
          <w:footerReference w:type="default" r:id="rId12"/>
          <w:footerReference w:type="first" r:id="rId13"/>
          <w:pgSz w:w="11907" w:h="16840" w:code="9"/>
          <w:pgMar w:top="567" w:right="1418" w:bottom="567" w:left="1701" w:header="567" w:footer="567" w:gutter="0"/>
          <w:pgNumType w:start="1"/>
          <w:cols w:space="720"/>
          <w:titlePg/>
        </w:sectPr>
      </w:pPr>
    </w:p>
    <w:p w14:paraId="621C675F" w14:textId="77777777" w:rsidR="00ED00FA" w:rsidRPr="008B604F" w:rsidRDefault="00ED00FA" w:rsidP="008B604F">
      <w:pPr>
        <w:pStyle w:val="Heading1"/>
        <w:rPr>
          <w:rFonts w:ascii="Arial" w:hAnsi="Arial" w:cs="Arial"/>
          <w:szCs w:val="24"/>
          <w:lang w:val="en-NZ"/>
        </w:rPr>
      </w:pPr>
      <w:r w:rsidRPr="008B604F">
        <w:rPr>
          <w:rFonts w:ascii="Arial" w:eastAsia="Arial Unicode MS" w:hAnsi="Arial" w:cs="Arial"/>
          <w:szCs w:val="24"/>
          <w:lang w:val="en-NZ"/>
        </w:rPr>
        <w:lastRenderedPageBreak/>
        <w:t>PURPOSE</w:t>
      </w:r>
    </w:p>
    <w:p w14:paraId="76B68A30" w14:textId="39C386BD" w:rsidR="00526775" w:rsidRPr="008B604F" w:rsidRDefault="00D73809" w:rsidP="008B604F">
      <w:pPr>
        <w:rPr>
          <w:rFonts w:cs="Arial"/>
          <w:lang w:val="en-NZ"/>
        </w:rPr>
      </w:pPr>
      <w:r>
        <w:rPr>
          <w:rFonts w:cs="Arial"/>
          <w:lang w:val="en-NZ"/>
        </w:rPr>
        <w:t xml:space="preserve">The purpose of this policy is to contribute to a framework </w:t>
      </w:r>
      <w:r w:rsidR="00302486">
        <w:rPr>
          <w:rFonts w:cs="Arial"/>
          <w:lang w:val="en-NZ"/>
        </w:rPr>
        <w:t xml:space="preserve">for </w:t>
      </w:r>
      <w:r>
        <w:rPr>
          <w:rFonts w:cs="Arial"/>
          <w:lang w:val="en-NZ"/>
        </w:rPr>
        <w:t xml:space="preserve">creating safe and supportive school environments throughout </w:t>
      </w:r>
      <w:r w:rsidR="00D01215">
        <w:rPr>
          <w:rFonts w:cs="Arial"/>
          <w:lang w:val="en-NZ"/>
        </w:rPr>
        <w:t>Catholic Schools Broken Bay (CSBB)</w:t>
      </w:r>
      <w:r>
        <w:rPr>
          <w:rFonts w:cs="Arial"/>
          <w:lang w:val="en-NZ"/>
        </w:rPr>
        <w:t xml:space="preserve">. </w:t>
      </w:r>
      <w:r w:rsidR="00526775" w:rsidRPr="008B604F">
        <w:rPr>
          <w:rFonts w:cs="Arial"/>
          <w:lang w:val="en-NZ"/>
        </w:rPr>
        <w:t xml:space="preserve">This policy identifies the responses to be taken by </w:t>
      </w:r>
      <w:r w:rsidR="00D01215">
        <w:rPr>
          <w:rFonts w:cs="Arial"/>
          <w:lang w:val="en-NZ"/>
        </w:rPr>
        <w:t>CSBB</w:t>
      </w:r>
      <w:r w:rsidR="00526775" w:rsidRPr="008B604F">
        <w:rPr>
          <w:rFonts w:cs="Arial"/>
          <w:lang w:val="en-NZ"/>
        </w:rPr>
        <w:t xml:space="preserve"> </w:t>
      </w:r>
      <w:r w:rsidR="00302486">
        <w:rPr>
          <w:rFonts w:cs="Arial"/>
          <w:lang w:val="en-NZ"/>
        </w:rPr>
        <w:t>in</w:t>
      </w:r>
      <w:r w:rsidR="00302486" w:rsidRPr="008B604F">
        <w:rPr>
          <w:rFonts w:cs="Arial"/>
          <w:lang w:val="en-NZ"/>
        </w:rPr>
        <w:t xml:space="preserve"> </w:t>
      </w:r>
      <w:r w:rsidR="00526775" w:rsidRPr="008B604F">
        <w:rPr>
          <w:rFonts w:cs="Arial"/>
          <w:lang w:val="en-NZ"/>
        </w:rPr>
        <w:t>addressing concerns about possible abuse or neglect of children and young people</w:t>
      </w:r>
      <w:r w:rsidR="000021C7" w:rsidRPr="008B604F">
        <w:rPr>
          <w:rFonts w:cs="Arial"/>
          <w:lang w:val="en-NZ"/>
        </w:rPr>
        <w:t>.  The Policy identifies the need to</w:t>
      </w:r>
      <w:r w:rsidR="008B604F">
        <w:rPr>
          <w:rFonts w:cs="Arial"/>
          <w:lang w:val="en-NZ"/>
        </w:rPr>
        <w:t>:</w:t>
      </w:r>
    </w:p>
    <w:p w14:paraId="53E05C1B" w14:textId="7F966F4C" w:rsidR="00526775" w:rsidRPr="008B604F" w:rsidRDefault="000021C7" w:rsidP="008B604F">
      <w:pPr>
        <w:numPr>
          <w:ilvl w:val="0"/>
          <w:numId w:val="3"/>
        </w:numPr>
        <w:tabs>
          <w:tab w:val="left" w:pos="567"/>
        </w:tabs>
        <w:autoSpaceDE w:val="0"/>
        <w:autoSpaceDN w:val="0"/>
        <w:adjustRightInd w:val="0"/>
        <w:spacing w:after="60"/>
        <w:ind w:left="567" w:hanging="567"/>
        <w:rPr>
          <w:rFonts w:cs="Arial"/>
          <w:szCs w:val="24"/>
          <w:lang w:val="en-NZ" w:eastAsia="en-AU"/>
        </w:rPr>
      </w:pPr>
      <w:r w:rsidRPr="008B604F">
        <w:rPr>
          <w:rFonts w:cs="Arial"/>
          <w:szCs w:val="24"/>
          <w:lang w:val="en-NZ" w:eastAsia="en-AU"/>
        </w:rPr>
        <w:t>R</w:t>
      </w:r>
      <w:r w:rsidR="00526775" w:rsidRPr="008B604F">
        <w:rPr>
          <w:rFonts w:cs="Arial"/>
          <w:szCs w:val="24"/>
          <w:lang w:val="en-NZ" w:eastAsia="en-AU"/>
        </w:rPr>
        <w:t xml:space="preserve">ecognise </w:t>
      </w:r>
      <w:r w:rsidR="00526775" w:rsidRPr="008B604F">
        <w:rPr>
          <w:rFonts w:cs="Arial"/>
          <w:szCs w:val="24"/>
          <w:lang w:val="en-NZ"/>
        </w:rPr>
        <w:t xml:space="preserve">the role of reporting </w:t>
      </w:r>
      <w:r w:rsidR="007C799D" w:rsidRPr="008B604F">
        <w:rPr>
          <w:rFonts w:cs="Arial"/>
          <w:szCs w:val="24"/>
          <w:lang w:val="en-NZ"/>
        </w:rPr>
        <w:t xml:space="preserve">risk of significant harm to </w:t>
      </w:r>
      <w:r w:rsidR="00DA423C" w:rsidRPr="008B604F">
        <w:rPr>
          <w:rFonts w:cs="Arial"/>
          <w:szCs w:val="24"/>
          <w:lang w:val="en-NZ"/>
        </w:rPr>
        <w:t xml:space="preserve">the Department </w:t>
      </w:r>
      <w:r w:rsidR="005D0C21">
        <w:rPr>
          <w:rFonts w:cs="Arial"/>
          <w:szCs w:val="24"/>
          <w:lang w:val="en-NZ"/>
        </w:rPr>
        <w:t>of Communities and Justice (DCJ)</w:t>
      </w:r>
      <w:r w:rsidR="007C799D" w:rsidRPr="008B604F">
        <w:rPr>
          <w:rFonts w:cs="Arial"/>
          <w:szCs w:val="24"/>
          <w:lang w:val="en-NZ"/>
        </w:rPr>
        <w:t xml:space="preserve"> </w:t>
      </w:r>
      <w:r w:rsidR="00526775" w:rsidRPr="008B604F">
        <w:rPr>
          <w:rFonts w:cs="Arial"/>
          <w:szCs w:val="24"/>
          <w:lang w:val="en-NZ"/>
        </w:rPr>
        <w:t>as an important strategy for promoting the protecti</w:t>
      </w:r>
      <w:r w:rsidR="0078395A">
        <w:rPr>
          <w:rFonts w:cs="Arial"/>
          <w:szCs w:val="24"/>
          <w:lang w:val="en-NZ"/>
        </w:rPr>
        <w:t>on of children and young people.</w:t>
      </w:r>
    </w:p>
    <w:p w14:paraId="613A5DA2" w14:textId="1CC2D360" w:rsidR="007C799D" w:rsidRPr="008B604F" w:rsidRDefault="000021C7" w:rsidP="008B604F">
      <w:pPr>
        <w:numPr>
          <w:ilvl w:val="0"/>
          <w:numId w:val="3"/>
        </w:numPr>
        <w:tabs>
          <w:tab w:val="left" w:pos="567"/>
        </w:tabs>
        <w:autoSpaceDE w:val="0"/>
        <w:autoSpaceDN w:val="0"/>
        <w:adjustRightInd w:val="0"/>
        <w:spacing w:after="60"/>
        <w:ind w:left="567" w:hanging="567"/>
        <w:rPr>
          <w:rFonts w:cs="Arial"/>
          <w:szCs w:val="24"/>
          <w:lang w:val="en-NZ" w:eastAsia="en-AU"/>
        </w:rPr>
      </w:pPr>
      <w:r w:rsidRPr="008B604F">
        <w:rPr>
          <w:rFonts w:cs="Arial"/>
          <w:szCs w:val="24"/>
          <w:lang w:val="en-NZ"/>
        </w:rPr>
        <w:t>U</w:t>
      </w:r>
      <w:r w:rsidR="007C799D" w:rsidRPr="008B604F">
        <w:rPr>
          <w:rFonts w:cs="Arial"/>
          <w:szCs w:val="24"/>
          <w:lang w:val="en-NZ"/>
        </w:rPr>
        <w:t xml:space="preserve">nderstand the importance of providing support to children and young people at risk in accordance with </w:t>
      </w:r>
      <w:r w:rsidR="00302486">
        <w:rPr>
          <w:rFonts w:cs="Arial"/>
          <w:szCs w:val="24"/>
          <w:lang w:val="en-NZ"/>
        </w:rPr>
        <w:t xml:space="preserve">the </w:t>
      </w:r>
      <w:r w:rsidR="00E873CD">
        <w:rPr>
          <w:rFonts w:cs="Arial"/>
          <w:szCs w:val="24"/>
          <w:lang w:val="en-NZ"/>
        </w:rPr>
        <w:t>Pastoral Care &amp; Student Wellbeing Policy</w:t>
      </w:r>
      <w:r w:rsidR="0078395A">
        <w:rPr>
          <w:rFonts w:cs="Arial"/>
          <w:szCs w:val="24"/>
          <w:lang w:val="en-NZ"/>
        </w:rPr>
        <w:t>.</w:t>
      </w:r>
    </w:p>
    <w:p w14:paraId="17270A4A" w14:textId="63F8CF69" w:rsidR="00526775" w:rsidRPr="008B604F" w:rsidRDefault="000021C7" w:rsidP="008B604F">
      <w:pPr>
        <w:numPr>
          <w:ilvl w:val="0"/>
          <w:numId w:val="3"/>
        </w:numPr>
        <w:tabs>
          <w:tab w:val="left" w:pos="567"/>
        </w:tabs>
        <w:autoSpaceDE w:val="0"/>
        <w:autoSpaceDN w:val="0"/>
        <w:adjustRightInd w:val="0"/>
        <w:spacing w:after="0"/>
        <w:ind w:left="567" w:hanging="567"/>
        <w:rPr>
          <w:rFonts w:cs="Arial"/>
          <w:szCs w:val="24"/>
          <w:lang w:val="en-NZ" w:eastAsia="en-AU"/>
        </w:rPr>
      </w:pPr>
      <w:r w:rsidRPr="008B604F">
        <w:rPr>
          <w:rFonts w:cs="Arial"/>
          <w:szCs w:val="24"/>
          <w:lang w:val="en-NZ" w:eastAsia="en-AU"/>
        </w:rPr>
        <w:t>E</w:t>
      </w:r>
      <w:r w:rsidR="00526775" w:rsidRPr="008B604F">
        <w:rPr>
          <w:rFonts w:cs="Arial"/>
          <w:szCs w:val="24"/>
          <w:lang w:val="en-NZ" w:eastAsia="en-AU"/>
        </w:rPr>
        <w:t xml:space="preserve">nsure that the legal and general duty of care in relation to exchanging information regarding the safety, welfare and wellbeing of children is recognised in </w:t>
      </w:r>
      <w:r w:rsidR="00D01215">
        <w:rPr>
          <w:rFonts w:cs="Arial"/>
          <w:szCs w:val="24"/>
          <w:lang w:val="en-NZ" w:eastAsia="en-AU"/>
        </w:rPr>
        <w:t>CSBB</w:t>
      </w:r>
    </w:p>
    <w:p w14:paraId="4FC264B7" w14:textId="77777777" w:rsidR="00CE001A" w:rsidRPr="008B604F" w:rsidRDefault="00CE001A" w:rsidP="008B604F">
      <w:pPr>
        <w:rPr>
          <w:rFonts w:eastAsia="Arial Unicode MS" w:cs="Arial"/>
          <w:szCs w:val="24"/>
          <w:lang w:val="en-NZ"/>
        </w:rPr>
      </w:pPr>
    </w:p>
    <w:p w14:paraId="6F9EA448" w14:textId="77777777" w:rsidR="00ED00FA" w:rsidRPr="008B604F" w:rsidRDefault="00ED00FA" w:rsidP="008B604F">
      <w:pPr>
        <w:pStyle w:val="Heading1"/>
        <w:rPr>
          <w:rFonts w:ascii="Arial" w:eastAsia="Arial Unicode MS" w:hAnsi="Arial" w:cs="Arial"/>
          <w:szCs w:val="24"/>
          <w:lang w:val="en-NZ"/>
        </w:rPr>
      </w:pPr>
      <w:r w:rsidRPr="008B604F">
        <w:rPr>
          <w:rFonts w:ascii="Arial" w:eastAsia="Arial Unicode MS" w:hAnsi="Arial" w:cs="Arial"/>
          <w:szCs w:val="24"/>
          <w:lang w:val="en-NZ"/>
        </w:rPr>
        <w:t>POLICY FRAMEWORK</w:t>
      </w:r>
    </w:p>
    <w:p w14:paraId="34115C43" w14:textId="7C50F2C9" w:rsidR="004E52C5" w:rsidRDefault="00D01215" w:rsidP="004D3A29">
      <w:pPr>
        <w:rPr>
          <w:rFonts w:eastAsia="Arial Unicode MS"/>
          <w:lang w:val="en-NZ"/>
        </w:rPr>
      </w:pPr>
      <w:r>
        <w:rPr>
          <w:rFonts w:eastAsia="Arial Unicode MS"/>
          <w:lang w:val="en-NZ"/>
        </w:rPr>
        <w:t>CSBB</w:t>
      </w:r>
      <w:r w:rsidR="004D3A29">
        <w:rPr>
          <w:rFonts w:eastAsia="Arial Unicode MS"/>
          <w:lang w:val="en-NZ"/>
        </w:rPr>
        <w:t xml:space="preserve"> affirms principles central to the Church’s teaching as expressed in the </w:t>
      </w:r>
      <w:r w:rsidR="00E873CD">
        <w:rPr>
          <w:rFonts w:eastAsia="Arial Unicode MS"/>
          <w:lang w:val="en-NZ"/>
        </w:rPr>
        <w:t>Pastoral Care &amp; Student Wellbeing Policy</w:t>
      </w:r>
      <w:r w:rsidR="004D3A29">
        <w:rPr>
          <w:rFonts w:eastAsia="Arial Unicode MS"/>
          <w:lang w:val="en-NZ"/>
        </w:rPr>
        <w:t xml:space="preserve">.  </w:t>
      </w:r>
      <w:proofErr w:type="gramStart"/>
      <w:r w:rsidR="004D3A29">
        <w:rPr>
          <w:rFonts w:eastAsia="Arial Unicode MS"/>
          <w:lang w:val="en-NZ"/>
        </w:rPr>
        <w:t>Accordingly</w:t>
      </w:r>
      <w:proofErr w:type="gramEnd"/>
      <w:r w:rsidR="004D3A29">
        <w:rPr>
          <w:rFonts w:eastAsia="Arial Unicode MS"/>
          <w:lang w:val="en-NZ"/>
        </w:rPr>
        <w:t xml:space="preserve"> this Policy:</w:t>
      </w:r>
    </w:p>
    <w:p w14:paraId="190D44CB" w14:textId="58ADCF2B" w:rsidR="004D3A29" w:rsidRDefault="004D3A29" w:rsidP="004D3A29">
      <w:pPr>
        <w:numPr>
          <w:ilvl w:val="0"/>
          <w:numId w:val="3"/>
        </w:numPr>
        <w:tabs>
          <w:tab w:val="left" w:pos="567"/>
        </w:tabs>
        <w:autoSpaceDE w:val="0"/>
        <w:autoSpaceDN w:val="0"/>
        <w:adjustRightInd w:val="0"/>
        <w:spacing w:after="60"/>
        <w:ind w:left="567" w:hanging="567"/>
        <w:rPr>
          <w:rFonts w:eastAsia="Arial Unicode MS"/>
          <w:lang w:val="en-NZ"/>
        </w:rPr>
      </w:pPr>
      <w:r>
        <w:rPr>
          <w:rFonts w:eastAsia="Arial Unicode MS"/>
          <w:lang w:val="en-NZ"/>
        </w:rPr>
        <w:t>is inspired by the life and person of Jesus Christ</w:t>
      </w:r>
      <w:r w:rsidR="008C720A">
        <w:rPr>
          <w:rFonts w:eastAsia="Arial Unicode MS"/>
          <w:lang w:val="en-NZ"/>
        </w:rPr>
        <w:t xml:space="preserve"> and the teachings of the Church</w:t>
      </w:r>
    </w:p>
    <w:p w14:paraId="2D14DA0B" w14:textId="6F68F583" w:rsidR="004D3A29" w:rsidRDefault="004D3A29" w:rsidP="004D3A29">
      <w:pPr>
        <w:numPr>
          <w:ilvl w:val="0"/>
          <w:numId w:val="3"/>
        </w:numPr>
        <w:tabs>
          <w:tab w:val="left" w:pos="567"/>
        </w:tabs>
        <w:autoSpaceDE w:val="0"/>
        <w:autoSpaceDN w:val="0"/>
        <w:adjustRightInd w:val="0"/>
        <w:spacing w:after="60"/>
        <w:ind w:left="567" w:hanging="567"/>
        <w:rPr>
          <w:rFonts w:eastAsia="Arial Unicode MS"/>
          <w:lang w:val="en-NZ"/>
        </w:rPr>
      </w:pPr>
      <w:r>
        <w:rPr>
          <w:rFonts w:eastAsia="Arial Unicode MS"/>
          <w:lang w:val="en-NZ"/>
        </w:rPr>
        <w:t>is concerned to ensure the dignity and integral growth of every person</w:t>
      </w:r>
    </w:p>
    <w:p w14:paraId="13FD979D" w14:textId="00EB049A" w:rsidR="004D3A29" w:rsidRDefault="004D3A29" w:rsidP="004D3A29">
      <w:pPr>
        <w:numPr>
          <w:ilvl w:val="0"/>
          <w:numId w:val="3"/>
        </w:numPr>
        <w:tabs>
          <w:tab w:val="left" w:pos="567"/>
        </w:tabs>
        <w:autoSpaceDE w:val="0"/>
        <w:autoSpaceDN w:val="0"/>
        <w:adjustRightInd w:val="0"/>
        <w:spacing w:after="60"/>
        <w:ind w:left="567" w:hanging="567"/>
        <w:rPr>
          <w:rFonts w:eastAsia="Arial Unicode MS"/>
          <w:lang w:val="en-NZ"/>
        </w:rPr>
      </w:pPr>
      <w:r>
        <w:rPr>
          <w:rFonts w:eastAsia="Arial Unicode MS"/>
          <w:lang w:val="en-NZ"/>
        </w:rPr>
        <w:t xml:space="preserve">acknowledges the responsibility entrusted to all members of </w:t>
      </w:r>
      <w:r w:rsidR="007D557B">
        <w:rPr>
          <w:rFonts w:eastAsia="Arial Unicode MS"/>
          <w:lang w:val="en-NZ"/>
        </w:rPr>
        <w:t>each</w:t>
      </w:r>
      <w:r>
        <w:rPr>
          <w:rFonts w:eastAsia="Arial Unicode MS"/>
          <w:lang w:val="en-NZ"/>
        </w:rPr>
        <w:t xml:space="preserve"> Catholic school</w:t>
      </w:r>
      <w:r w:rsidR="007D557B">
        <w:rPr>
          <w:rFonts w:eastAsia="Arial Unicode MS"/>
          <w:lang w:val="en-NZ"/>
        </w:rPr>
        <w:t>’</w:t>
      </w:r>
      <w:r>
        <w:rPr>
          <w:rFonts w:eastAsia="Arial Unicode MS"/>
          <w:lang w:val="en-NZ"/>
        </w:rPr>
        <w:t>s</w:t>
      </w:r>
      <w:r w:rsidR="007D557B">
        <w:rPr>
          <w:rFonts w:eastAsia="Arial Unicode MS"/>
          <w:lang w:val="en-NZ"/>
        </w:rPr>
        <w:t xml:space="preserve"> community</w:t>
      </w:r>
    </w:p>
    <w:p w14:paraId="02AE1DAF" w14:textId="77777777" w:rsidR="004D3A29" w:rsidRDefault="004D3A29" w:rsidP="004D3A29">
      <w:pPr>
        <w:numPr>
          <w:ilvl w:val="0"/>
          <w:numId w:val="3"/>
        </w:numPr>
        <w:tabs>
          <w:tab w:val="left" w:pos="567"/>
        </w:tabs>
        <w:autoSpaceDE w:val="0"/>
        <w:autoSpaceDN w:val="0"/>
        <w:adjustRightInd w:val="0"/>
        <w:spacing w:after="0"/>
        <w:ind w:left="567" w:hanging="567"/>
        <w:rPr>
          <w:rFonts w:eastAsia="Arial Unicode MS"/>
          <w:lang w:val="en-NZ"/>
        </w:rPr>
      </w:pPr>
      <w:r>
        <w:rPr>
          <w:rFonts w:eastAsia="Arial Unicode MS"/>
          <w:lang w:val="en-NZ"/>
        </w:rPr>
        <w:t xml:space="preserve">seeks to promote healing, reconciliation, </w:t>
      </w:r>
      <w:proofErr w:type="gramStart"/>
      <w:r>
        <w:rPr>
          <w:rFonts w:eastAsia="Arial Unicode MS"/>
          <w:lang w:val="en-NZ"/>
        </w:rPr>
        <w:t>justice</w:t>
      </w:r>
      <w:proofErr w:type="gramEnd"/>
      <w:r>
        <w:rPr>
          <w:rFonts w:eastAsia="Arial Unicode MS"/>
          <w:lang w:val="en-NZ"/>
        </w:rPr>
        <w:t xml:space="preserve"> and liberation.</w:t>
      </w:r>
    </w:p>
    <w:p w14:paraId="6CB5662A" w14:textId="77777777" w:rsidR="004D3A29" w:rsidRPr="004D3A29" w:rsidRDefault="004D3A29" w:rsidP="004D3A29">
      <w:pPr>
        <w:spacing w:after="0"/>
        <w:rPr>
          <w:rFonts w:eastAsia="Arial Unicode MS"/>
          <w:lang w:val="en-NZ"/>
        </w:rPr>
      </w:pPr>
    </w:p>
    <w:p w14:paraId="061D3DD1" w14:textId="2CDF294F" w:rsidR="00526775" w:rsidRPr="008B604F" w:rsidRDefault="00D01215" w:rsidP="008B604F">
      <w:pPr>
        <w:rPr>
          <w:rFonts w:cs="Arial"/>
          <w:szCs w:val="24"/>
          <w:lang w:val="en-NZ"/>
        </w:rPr>
      </w:pPr>
      <w:r>
        <w:rPr>
          <w:rFonts w:cs="Arial"/>
          <w:szCs w:val="24"/>
          <w:lang w:val="en-NZ"/>
        </w:rPr>
        <w:t>CSBB</w:t>
      </w:r>
      <w:r w:rsidR="00526775" w:rsidRPr="008B604F">
        <w:rPr>
          <w:rFonts w:cs="Arial"/>
          <w:szCs w:val="24"/>
          <w:lang w:val="en-NZ"/>
        </w:rPr>
        <w:t xml:space="preserve"> acknowledges that staff of schools who provide educational services have mandatory legal responsibilities in relation to children identified as being at risk of ‘significant harm’. </w:t>
      </w:r>
      <w:r w:rsidR="0078395A">
        <w:rPr>
          <w:rFonts w:cs="Arial"/>
          <w:szCs w:val="24"/>
          <w:lang w:val="en-NZ"/>
        </w:rPr>
        <w:t xml:space="preserve"> </w:t>
      </w:r>
      <w:r w:rsidR="00526775" w:rsidRPr="008B604F">
        <w:rPr>
          <w:rFonts w:cs="Arial"/>
          <w:szCs w:val="24"/>
          <w:lang w:val="en-NZ"/>
        </w:rPr>
        <w:t xml:space="preserve">Schools are also </w:t>
      </w:r>
      <w:r w:rsidR="00302486">
        <w:rPr>
          <w:rFonts w:cs="Arial"/>
          <w:szCs w:val="24"/>
          <w:lang w:val="en-NZ"/>
        </w:rPr>
        <w:t>required</w:t>
      </w:r>
      <w:r w:rsidR="00302486" w:rsidRPr="008B604F">
        <w:rPr>
          <w:rFonts w:cs="Arial"/>
          <w:szCs w:val="24"/>
          <w:lang w:val="en-NZ"/>
        </w:rPr>
        <w:t xml:space="preserve"> </w:t>
      </w:r>
      <w:r w:rsidR="00526775" w:rsidRPr="008B604F">
        <w:rPr>
          <w:rFonts w:cs="Arial"/>
          <w:szCs w:val="24"/>
          <w:lang w:val="en-NZ"/>
        </w:rPr>
        <w:t xml:space="preserve">by </w:t>
      </w:r>
      <w:r w:rsidR="00302486">
        <w:rPr>
          <w:rFonts w:cs="Arial"/>
          <w:szCs w:val="24"/>
          <w:lang w:val="en-NZ"/>
        </w:rPr>
        <w:t>law</w:t>
      </w:r>
      <w:r w:rsidR="00302486" w:rsidRPr="008B604F">
        <w:rPr>
          <w:rFonts w:cs="Arial"/>
          <w:szCs w:val="24"/>
          <w:lang w:val="en-NZ"/>
        </w:rPr>
        <w:t xml:space="preserve"> </w:t>
      </w:r>
      <w:r w:rsidR="00526775" w:rsidRPr="008B604F">
        <w:rPr>
          <w:rFonts w:cs="Arial"/>
          <w:szCs w:val="24"/>
          <w:lang w:val="en-NZ"/>
        </w:rPr>
        <w:t xml:space="preserve">to take reasonable steps to coordinate decision making and service delivery to children and young people to address concerns relating to their safety, </w:t>
      </w:r>
      <w:proofErr w:type="gramStart"/>
      <w:r w:rsidR="00526775" w:rsidRPr="008B604F">
        <w:rPr>
          <w:rFonts w:cs="Arial"/>
          <w:szCs w:val="24"/>
          <w:lang w:val="en-NZ"/>
        </w:rPr>
        <w:t>welfare</w:t>
      </w:r>
      <w:proofErr w:type="gramEnd"/>
      <w:r w:rsidR="00526775" w:rsidRPr="008B604F">
        <w:rPr>
          <w:rFonts w:cs="Arial"/>
          <w:szCs w:val="24"/>
          <w:lang w:val="en-NZ"/>
        </w:rPr>
        <w:t xml:space="preserve"> and wellbeing. </w:t>
      </w:r>
      <w:r w:rsidR="0078395A">
        <w:rPr>
          <w:rFonts w:cs="Arial"/>
          <w:szCs w:val="24"/>
          <w:lang w:val="en-NZ"/>
        </w:rPr>
        <w:t xml:space="preserve"> </w:t>
      </w:r>
      <w:r w:rsidR="00526775" w:rsidRPr="008B604F">
        <w:rPr>
          <w:rFonts w:cs="Arial"/>
          <w:szCs w:val="24"/>
          <w:lang w:val="en-NZ"/>
        </w:rPr>
        <w:t xml:space="preserve">These legal provisions recognise the special role </w:t>
      </w:r>
      <w:r w:rsidR="00302486">
        <w:rPr>
          <w:rFonts w:cs="Arial"/>
          <w:szCs w:val="24"/>
          <w:lang w:val="en-NZ"/>
        </w:rPr>
        <w:t xml:space="preserve">that </w:t>
      </w:r>
      <w:r w:rsidR="00526775" w:rsidRPr="008B604F">
        <w:rPr>
          <w:rFonts w:cs="Arial"/>
          <w:szCs w:val="24"/>
          <w:lang w:val="en-NZ"/>
        </w:rPr>
        <w:t xml:space="preserve">schools play in the lives of children, young </w:t>
      </w:r>
      <w:proofErr w:type="gramStart"/>
      <w:r w:rsidR="00526775" w:rsidRPr="008B604F">
        <w:rPr>
          <w:rFonts w:cs="Arial"/>
          <w:szCs w:val="24"/>
          <w:lang w:val="en-NZ"/>
        </w:rPr>
        <w:t>people</w:t>
      </w:r>
      <w:proofErr w:type="gramEnd"/>
      <w:r w:rsidR="00526775" w:rsidRPr="008B604F">
        <w:rPr>
          <w:rFonts w:cs="Arial"/>
          <w:szCs w:val="24"/>
          <w:lang w:val="en-NZ"/>
        </w:rPr>
        <w:t xml:space="preserve"> and their families. </w:t>
      </w:r>
      <w:r w:rsidR="0078395A">
        <w:rPr>
          <w:rFonts w:cs="Arial"/>
          <w:szCs w:val="24"/>
          <w:lang w:val="en-NZ"/>
        </w:rPr>
        <w:t xml:space="preserve"> </w:t>
      </w:r>
      <w:r w:rsidR="00526775" w:rsidRPr="008B604F">
        <w:rPr>
          <w:rFonts w:cs="Arial"/>
          <w:szCs w:val="24"/>
          <w:lang w:val="en-NZ"/>
        </w:rPr>
        <w:t xml:space="preserve">These legal provisions are supported by </w:t>
      </w:r>
      <w:r w:rsidR="004E52C5" w:rsidRPr="008B604F">
        <w:rPr>
          <w:rFonts w:cs="Arial"/>
          <w:szCs w:val="24"/>
          <w:lang w:val="en-NZ"/>
        </w:rPr>
        <w:t>S</w:t>
      </w:r>
      <w:r w:rsidR="00526775" w:rsidRPr="008B604F">
        <w:rPr>
          <w:rFonts w:cs="Arial"/>
          <w:szCs w:val="24"/>
          <w:lang w:val="en-NZ"/>
        </w:rPr>
        <w:t xml:space="preserve">tate </w:t>
      </w:r>
      <w:r w:rsidR="004E52C5" w:rsidRPr="008B604F">
        <w:rPr>
          <w:rFonts w:cs="Arial"/>
          <w:szCs w:val="24"/>
          <w:lang w:val="en-NZ"/>
        </w:rPr>
        <w:t>G</w:t>
      </w:r>
      <w:r w:rsidR="00526775" w:rsidRPr="008B604F">
        <w:rPr>
          <w:rFonts w:cs="Arial"/>
          <w:szCs w:val="24"/>
          <w:lang w:val="en-NZ"/>
        </w:rPr>
        <w:t>overnment policies promoting active involvement of families in early intervention and prev</w:t>
      </w:r>
      <w:r w:rsidR="008B604F">
        <w:rPr>
          <w:rFonts w:cs="Arial"/>
          <w:szCs w:val="24"/>
          <w:lang w:val="en-NZ"/>
        </w:rPr>
        <w:t>ention services.</w:t>
      </w:r>
    </w:p>
    <w:p w14:paraId="2AD93C57" w14:textId="4DAC5CC9" w:rsidR="00526775" w:rsidRPr="008B604F" w:rsidRDefault="00526775" w:rsidP="008B604F">
      <w:pPr>
        <w:rPr>
          <w:rFonts w:cs="Arial"/>
          <w:szCs w:val="24"/>
          <w:lang w:val="en-NZ"/>
        </w:rPr>
      </w:pPr>
      <w:r w:rsidRPr="008B604F">
        <w:rPr>
          <w:rFonts w:cs="Arial"/>
          <w:szCs w:val="24"/>
          <w:lang w:val="en-NZ"/>
        </w:rPr>
        <w:t xml:space="preserve">As well as recognising the scope of the legal responsibilities </w:t>
      </w:r>
      <w:r w:rsidR="00D01215">
        <w:rPr>
          <w:rFonts w:cs="Arial"/>
          <w:szCs w:val="24"/>
          <w:lang w:val="en-NZ"/>
        </w:rPr>
        <w:t>of CSBB</w:t>
      </w:r>
      <w:r w:rsidRPr="008B604F">
        <w:rPr>
          <w:rFonts w:cs="Arial"/>
          <w:szCs w:val="24"/>
          <w:lang w:val="en-NZ"/>
        </w:rPr>
        <w:t xml:space="preserve">, </w:t>
      </w:r>
      <w:r w:rsidR="00D01215">
        <w:rPr>
          <w:rFonts w:cs="Arial"/>
          <w:szCs w:val="24"/>
          <w:lang w:val="en-NZ"/>
        </w:rPr>
        <w:t>CSBB</w:t>
      </w:r>
      <w:r w:rsidRPr="008B604F">
        <w:rPr>
          <w:rFonts w:cs="Arial"/>
          <w:szCs w:val="24"/>
          <w:lang w:val="en-NZ"/>
        </w:rPr>
        <w:t xml:space="preserve"> affirms the commitment of </w:t>
      </w:r>
      <w:r w:rsidR="00302486">
        <w:rPr>
          <w:rFonts w:cs="Arial"/>
          <w:szCs w:val="24"/>
          <w:lang w:val="en-NZ"/>
        </w:rPr>
        <w:t>its</w:t>
      </w:r>
      <w:r w:rsidR="00302486" w:rsidRPr="008B604F">
        <w:rPr>
          <w:rFonts w:cs="Arial"/>
          <w:szCs w:val="24"/>
          <w:lang w:val="en-NZ"/>
        </w:rPr>
        <w:t xml:space="preserve"> </w:t>
      </w:r>
      <w:r w:rsidRPr="008B604F">
        <w:rPr>
          <w:rFonts w:cs="Arial"/>
          <w:szCs w:val="24"/>
          <w:lang w:val="en-NZ"/>
        </w:rPr>
        <w:t xml:space="preserve">schools to promoting students’ welfare and wellbeing. </w:t>
      </w:r>
      <w:r w:rsidR="00D01215">
        <w:rPr>
          <w:rFonts w:cs="Arial"/>
          <w:szCs w:val="24"/>
          <w:lang w:val="en-NZ"/>
        </w:rPr>
        <w:t>CSBB</w:t>
      </w:r>
      <w:r w:rsidRPr="008B604F">
        <w:rPr>
          <w:rFonts w:cs="Arial"/>
          <w:szCs w:val="24"/>
          <w:lang w:val="en-NZ"/>
        </w:rPr>
        <w:t xml:space="preserve"> can assist in </w:t>
      </w:r>
      <w:r w:rsidR="005A411E" w:rsidRPr="008B604F">
        <w:rPr>
          <w:rFonts w:cs="Arial"/>
          <w:szCs w:val="24"/>
          <w:lang w:val="en-NZ"/>
        </w:rPr>
        <w:t xml:space="preserve">prevention and </w:t>
      </w:r>
      <w:r w:rsidRPr="008B604F">
        <w:rPr>
          <w:rFonts w:cs="Arial"/>
          <w:szCs w:val="24"/>
          <w:lang w:val="en-NZ"/>
        </w:rPr>
        <w:t xml:space="preserve">early intervention through </w:t>
      </w:r>
      <w:r w:rsidR="005A411E" w:rsidRPr="008B604F">
        <w:rPr>
          <w:rFonts w:cs="Arial"/>
          <w:szCs w:val="24"/>
          <w:lang w:val="en-NZ"/>
        </w:rPr>
        <w:t>whole school approaches to safe and supportive environments</w:t>
      </w:r>
      <w:r w:rsidRPr="008B604F">
        <w:rPr>
          <w:rFonts w:cs="Arial"/>
          <w:szCs w:val="24"/>
          <w:lang w:val="en-NZ"/>
        </w:rPr>
        <w:t xml:space="preserve">, or by linking families with other services both within </w:t>
      </w:r>
      <w:r w:rsidRPr="008B604F">
        <w:rPr>
          <w:rFonts w:cs="Arial"/>
          <w:lang w:val="en-NZ"/>
        </w:rPr>
        <w:t>Catholic</w:t>
      </w:r>
      <w:r w:rsidRPr="008B604F">
        <w:rPr>
          <w:rFonts w:cs="Arial"/>
          <w:szCs w:val="24"/>
          <w:lang w:val="en-NZ"/>
        </w:rPr>
        <w:t xml:space="preserve"> social care agencies and government and other non-government agencies. This policy statement is consistent with the principles </w:t>
      </w:r>
      <w:r w:rsidR="007C799D" w:rsidRPr="008B604F">
        <w:rPr>
          <w:rFonts w:cs="Arial"/>
          <w:szCs w:val="24"/>
          <w:lang w:val="en-NZ"/>
        </w:rPr>
        <w:t xml:space="preserve">and procedures detailed </w:t>
      </w:r>
      <w:r w:rsidRPr="008B604F">
        <w:rPr>
          <w:rFonts w:cs="Arial"/>
          <w:szCs w:val="24"/>
          <w:lang w:val="en-NZ"/>
        </w:rPr>
        <w:t>in:</w:t>
      </w:r>
    </w:p>
    <w:p w14:paraId="129DF669" w14:textId="3E3C5939" w:rsidR="00526775" w:rsidRPr="008B604F" w:rsidRDefault="00E873CD" w:rsidP="008B604F">
      <w:pPr>
        <w:numPr>
          <w:ilvl w:val="0"/>
          <w:numId w:val="3"/>
        </w:numPr>
        <w:tabs>
          <w:tab w:val="left" w:pos="567"/>
        </w:tabs>
        <w:autoSpaceDE w:val="0"/>
        <w:autoSpaceDN w:val="0"/>
        <w:adjustRightInd w:val="0"/>
        <w:spacing w:after="60"/>
        <w:ind w:left="567" w:hanging="567"/>
        <w:rPr>
          <w:rFonts w:cs="Arial"/>
          <w:szCs w:val="24"/>
          <w:lang w:val="en-NZ"/>
        </w:rPr>
      </w:pPr>
      <w:r>
        <w:rPr>
          <w:rFonts w:cs="Arial"/>
          <w:szCs w:val="24"/>
          <w:lang w:val="en-NZ"/>
        </w:rPr>
        <w:t>The Australian Student Wellbeing Framework</w:t>
      </w:r>
    </w:p>
    <w:p w14:paraId="5102E167" w14:textId="36704121" w:rsidR="007C799D" w:rsidRPr="008B604F" w:rsidRDefault="00E873CD" w:rsidP="008B604F">
      <w:pPr>
        <w:numPr>
          <w:ilvl w:val="0"/>
          <w:numId w:val="3"/>
        </w:numPr>
        <w:tabs>
          <w:tab w:val="left" w:pos="567"/>
        </w:tabs>
        <w:autoSpaceDE w:val="0"/>
        <w:autoSpaceDN w:val="0"/>
        <w:adjustRightInd w:val="0"/>
        <w:spacing w:after="60"/>
        <w:ind w:left="567" w:hanging="567"/>
        <w:rPr>
          <w:rFonts w:cs="Arial"/>
          <w:szCs w:val="24"/>
          <w:lang w:val="en-NZ"/>
        </w:rPr>
      </w:pPr>
      <w:r>
        <w:rPr>
          <w:rFonts w:cs="Arial"/>
          <w:szCs w:val="24"/>
          <w:lang w:val="en-NZ"/>
        </w:rPr>
        <w:t>Pastoral Care &amp; Student Wellbeing Policy</w:t>
      </w:r>
    </w:p>
    <w:p w14:paraId="768DFC4A" w14:textId="222830F1" w:rsidR="00526775" w:rsidRDefault="00526775" w:rsidP="008B604F">
      <w:pPr>
        <w:numPr>
          <w:ilvl w:val="0"/>
          <w:numId w:val="3"/>
        </w:numPr>
        <w:tabs>
          <w:tab w:val="left" w:pos="567"/>
        </w:tabs>
        <w:autoSpaceDE w:val="0"/>
        <w:autoSpaceDN w:val="0"/>
        <w:adjustRightInd w:val="0"/>
        <w:spacing w:after="60"/>
        <w:ind w:left="567" w:hanging="567"/>
        <w:rPr>
          <w:rFonts w:cs="Arial"/>
          <w:szCs w:val="24"/>
          <w:lang w:val="en-NZ"/>
        </w:rPr>
      </w:pPr>
      <w:r w:rsidRPr="008B604F">
        <w:rPr>
          <w:rFonts w:cs="Arial"/>
          <w:szCs w:val="24"/>
          <w:lang w:val="en-NZ"/>
        </w:rPr>
        <w:t>Children and Young Persons (Care and Protection) Act 1998</w:t>
      </w:r>
      <w:r w:rsidR="00A969C4" w:rsidRPr="008B604F">
        <w:rPr>
          <w:rFonts w:cs="Arial"/>
          <w:szCs w:val="24"/>
          <w:lang w:val="en-NZ"/>
        </w:rPr>
        <w:t xml:space="preserve"> NSW</w:t>
      </w:r>
    </w:p>
    <w:p w14:paraId="7AEA4020" w14:textId="216098EC" w:rsidR="00AE5C20" w:rsidRDefault="00AE5C20" w:rsidP="008B604F">
      <w:pPr>
        <w:numPr>
          <w:ilvl w:val="0"/>
          <w:numId w:val="3"/>
        </w:numPr>
        <w:tabs>
          <w:tab w:val="left" w:pos="567"/>
        </w:tabs>
        <w:autoSpaceDE w:val="0"/>
        <w:autoSpaceDN w:val="0"/>
        <w:adjustRightInd w:val="0"/>
        <w:spacing w:after="60"/>
        <w:ind w:left="567" w:hanging="567"/>
        <w:rPr>
          <w:rFonts w:cs="Arial"/>
          <w:szCs w:val="24"/>
          <w:lang w:val="en-NZ"/>
        </w:rPr>
      </w:pPr>
      <w:r>
        <w:rPr>
          <w:rFonts w:cs="Arial"/>
          <w:szCs w:val="24"/>
          <w:lang w:val="en-NZ"/>
        </w:rPr>
        <w:t>National and State C</w:t>
      </w:r>
      <w:r w:rsidR="00E873CD">
        <w:rPr>
          <w:rFonts w:cs="Arial"/>
          <w:szCs w:val="24"/>
          <w:lang w:val="en-NZ"/>
        </w:rPr>
        <w:t>hild Safe S</w:t>
      </w:r>
      <w:r>
        <w:rPr>
          <w:rFonts w:cs="Arial"/>
          <w:szCs w:val="24"/>
          <w:lang w:val="en-NZ"/>
        </w:rPr>
        <w:t xml:space="preserve">tandards and </w:t>
      </w:r>
      <w:r w:rsidR="00E873CD">
        <w:rPr>
          <w:rFonts w:cs="Arial"/>
          <w:szCs w:val="24"/>
          <w:lang w:val="en-NZ"/>
        </w:rPr>
        <w:t>P</w:t>
      </w:r>
      <w:r>
        <w:rPr>
          <w:rFonts w:cs="Arial"/>
          <w:szCs w:val="24"/>
          <w:lang w:val="en-NZ"/>
        </w:rPr>
        <w:t>rinciples</w:t>
      </w:r>
    </w:p>
    <w:p w14:paraId="21C52EAE" w14:textId="2317EC83" w:rsidR="00C06E7E" w:rsidRDefault="00C06E7E" w:rsidP="00C06E7E">
      <w:pPr>
        <w:tabs>
          <w:tab w:val="left" w:pos="567"/>
        </w:tabs>
        <w:autoSpaceDE w:val="0"/>
        <w:autoSpaceDN w:val="0"/>
        <w:adjustRightInd w:val="0"/>
        <w:spacing w:after="60"/>
        <w:rPr>
          <w:rFonts w:cs="Arial"/>
          <w:szCs w:val="24"/>
          <w:lang w:val="en-NZ"/>
        </w:rPr>
      </w:pPr>
    </w:p>
    <w:p w14:paraId="5D58DFBC" w14:textId="256802D6" w:rsidR="00C06E7E" w:rsidRPr="00C06E7E" w:rsidRDefault="00C06E7E" w:rsidP="00C06E7E">
      <w:pPr>
        <w:rPr>
          <w:rFonts w:cs="Arial"/>
          <w:b/>
          <w:lang w:val="en-AU" w:eastAsia="en-AU"/>
        </w:rPr>
      </w:pPr>
      <w:r w:rsidRPr="00C06E7E">
        <w:rPr>
          <w:rFonts w:cs="Arial"/>
          <w:b/>
          <w:lang w:val="en-AU"/>
        </w:rPr>
        <w:t>DEFINITIONS</w:t>
      </w:r>
    </w:p>
    <w:tbl>
      <w:tblPr>
        <w:tblStyle w:val="TableGrid"/>
        <w:tblW w:w="0" w:type="auto"/>
        <w:tblLook w:val="04A0" w:firstRow="1" w:lastRow="0" w:firstColumn="1" w:lastColumn="0" w:noHBand="0" w:noVBand="1"/>
      </w:tblPr>
      <w:tblGrid>
        <w:gridCol w:w="2405"/>
        <w:gridCol w:w="6373"/>
      </w:tblGrid>
      <w:tr w:rsidR="00C06E7E" w:rsidRPr="00C06E7E" w14:paraId="0BF4586E" w14:textId="77777777" w:rsidTr="00D01215">
        <w:tc>
          <w:tcPr>
            <w:tcW w:w="2405" w:type="dxa"/>
            <w:tcBorders>
              <w:left w:val="nil"/>
            </w:tcBorders>
          </w:tcPr>
          <w:p w14:paraId="358C1F04" w14:textId="77777777" w:rsidR="00C06E7E" w:rsidRPr="00C06E7E" w:rsidRDefault="00C06E7E" w:rsidP="00D01215">
            <w:pPr>
              <w:rPr>
                <w:rFonts w:ascii="Arial" w:hAnsi="Arial" w:cs="Arial"/>
                <w:b/>
                <w:sz w:val="22"/>
                <w:lang w:val="en-AU"/>
              </w:rPr>
            </w:pPr>
            <w:r w:rsidRPr="00C06E7E">
              <w:rPr>
                <w:rFonts w:ascii="Arial" w:hAnsi="Arial" w:cs="Arial"/>
                <w:b/>
                <w:sz w:val="22"/>
                <w:lang w:val="en-AU"/>
              </w:rPr>
              <w:t>Acronym</w:t>
            </w:r>
          </w:p>
        </w:tc>
        <w:tc>
          <w:tcPr>
            <w:tcW w:w="6373" w:type="dxa"/>
            <w:tcBorders>
              <w:right w:val="nil"/>
            </w:tcBorders>
          </w:tcPr>
          <w:p w14:paraId="5B8EAF9F" w14:textId="77777777" w:rsidR="00C06E7E" w:rsidRPr="00C06E7E" w:rsidRDefault="00C06E7E" w:rsidP="00D01215">
            <w:pPr>
              <w:rPr>
                <w:rFonts w:ascii="Arial" w:hAnsi="Arial" w:cs="Arial"/>
                <w:b/>
                <w:sz w:val="22"/>
                <w:lang w:val="en-AU"/>
              </w:rPr>
            </w:pPr>
            <w:r w:rsidRPr="00C06E7E">
              <w:rPr>
                <w:rFonts w:ascii="Arial" w:hAnsi="Arial" w:cs="Arial"/>
                <w:b/>
                <w:sz w:val="22"/>
                <w:lang w:val="en-AU"/>
              </w:rPr>
              <w:t>Title</w:t>
            </w:r>
          </w:p>
        </w:tc>
      </w:tr>
      <w:tr w:rsidR="00C06E7E" w:rsidRPr="00C06E7E" w14:paraId="74246F16" w14:textId="77777777" w:rsidTr="00D01215">
        <w:tc>
          <w:tcPr>
            <w:tcW w:w="2405" w:type="dxa"/>
            <w:tcBorders>
              <w:left w:val="nil"/>
            </w:tcBorders>
          </w:tcPr>
          <w:p w14:paraId="37F13C7E" w14:textId="77777777" w:rsidR="00C06E7E" w:rsidRPr="00C06E7E" w:rsidRDefault="00C06E7E" w:rsidP="00D01215">
            <w:pPr>
              <w:rPr>
                <w:rFonts w:ascii="Arial" w:hAnsi="Arial" w:cs="Arial"/>
                <w:sz w:val="22"/>
                <w:lang w:val="en-AU"/>
              </w:rPr>
            </w:pPr>
            <w:r w:rsidRPr="00C06E7E">
              <w:rPr>
                <w:rFonts w:ascii="Arial" w:hAnsi="Arial" w:cs="Arial"/>
                <w:sz w:val="22"/>
                <w:lang w:val="en-AU"/>
              </w:rPr>
              <w:t>Act</w:t>
            </w:r>
          </w:p>
        </w:tc>
        <w:tc>
          <w:tcPr>
            <w:tcW w:w="6373" w:type="dxa"/>
            <w:tcBorders>
              <w:right w:val="nil"/>
            </w:tcBorders>
          </w:tcPr>
          <w:p w14:paraId="3CAA8105" w14:textId="17A6CD85" w:rsidR="00C06E7E" w:rsidRPr="00C06E7E" w:rsidRDefault="00C06E7E" w:rsidP="00C06E7E">
            <w:pPr>
              <w:rPr>
                <w:rFonts w:ascii="Arial" w:hAnsi="Arial" w:cs="Arial"/>
                <w:sz w:val="22"/>
                <w:lang w:val="en-AU"/>
              </w:rPr>
            </w:pPr>
            <w:r w:rsidRPr="00C06E7E">
              <w:rPr>
                <w:rFonts w:ascii="Arial" w:hAnsi="Arial" w:cs="Arial"/>
                <w:sz w:val="22"/>
                <w:lang w:val="en-AU"/>
              </w:rPr>
              <w:t xml:space="preserve">NSW </w:t>
            </w:r>
            <w:r>
              <w:rPr>
                <w:rFonts w:ascii="Arial" w:hAnsi="Arial" w:cs="Arial"/>
                <w:i/>
                <w:sz w:val="22"/>
                <w:lang w:val="en-AU"/>
              </w:rPr>
              <w:t>Children &amp; Young Persons (Care &amp; Protection) Act 1998</w:t>
            </w:r>
          </w:p>
        </w:tc>
      </w:tr>
      <w:tr w:rsidR="00C06E7E" w:rsidRPr="00C06E7E" w14:paraId="76F60845" w14:textId="77777777" w:rsidTr="00D01215">
        <w:tc>
          <w:tcPr>
            <w:tcW w:w="2405" w:type="dxa"/>
            <w:tcBorders>
              <w:left w:val="nil"/>
            </w:tcBorders>
          </w:tcPr>
          <w:p w14:paraId="34C689C4" w14:textId="433F9F47" w:rsidR="00C06E7E" w:rsidRPr="00C06E7E" w:rsidRDefault="00D01215" w:rsidP="00D01215">
            <w:pPr>
              <w:rPr>
                <w:rFonts w:ascii="Arial" w:hAnsi="Arial" w:cs="Arial"/>
                <w:sz w:val="22"/>
                <w:lang w:val="en-AU"/>
              </w:rPr>
            </w:pPr>
            <w:r>
              <w:rPr>
                <w:rFonts w:ascii="Arial" w:hAnsi="Arial" w:cs="Arial"/>
                <w:sz w:val="22"/>
                <w:lang w:val="en-AU"/>
              </w:rPr>
              <w:t>CSBB</w:t>
            </w:r>
          </w:p>
        </w:tc>
        <w:tc>
          <w:tcPr>
            <w:tcW w:w="6373" w:type="dxa"/>
            <w:tcBorders>
              <w:right w:val="nil"/>
            </w:tcBorders>
          </w:tcPr>
          <w:p w14:paraId="3F9FF7E6" w14:textId="72872C3C" w:rsidR="00C06E7E" w:rsidRPr="00C06E7E" w:rsidRDefault="00D01215" w:rsidP="00D01215">
            <w:pPr>
              <w:rPr>
                <w:rFonts w:ascii="Arial" w:hAnsi="Arial" w:cs="Arial"/>
                <w:sz w:val="22"/>
                <w:lang w:val="en-AU"/>
              </w:rPr>
            </w:pPr>
            <w:r>
              <w:rPr>
                <w:rFonts w:ascii="Arial" w:hAnsi="Arial" w:cs="Arial"/>
                <w:sz w:val="22"/>
                <w:lang w:val="en-AU"/>
              </w:rPr>
              <w:t>Catholic Schools Broken Bay</w:t>
            </w:r>
          </w:p>
        </w:tc>
      </w:tr>
      <w:tr w:rsidR="00C06E7E" w:rsidRPr="00C06E7E" w14:paraId="121DB0EB" w14:textId="77777777" w:rsidTr="00D01215">
        <w:tc>
          <w:tcPr>
            <w:tcW w:w="2405" w:type="dxa"/>
            <w:tcBorders>
              <w:left w:val="nil"/>
            </w:tcBorders>
          </w:tcPr>
          <w:p w14:paraId="770934E6" w14:textId="77777777" w:rsidR="00C06E7E" w:rsidRPr="00C06E7E" w:rsidRDefault="00C06E7E" w:rsidP="00D01215">
            <w:pPr>
              <w:rPr>
                <w:rFonts w:ascii="Arial" w:hAnsi="Arial" w:cs="Arial"/>
                <w:sz w:val="22"/>
                <w:lang w:val="en-AU"/>
              </w:rPr>
            </w:pPr>
            <w:r w:rsidRPr="00C06E7E">
              <w:rPr>
                <w:rFonts w:ascii="Arial" w:hAnsi="Arial" w:cs="Arial"/>
                <w:sz w:val="22"/>
                <w:lang w:val="en-AU"/>
              </w:rPr>
              <w:t>DCJ</w:t>
            </w:r>
          </w:p>
        </w:tc>
        <w:tc>
          <w:tcPr>
            <w:tcW w:w="6373" w:type="dxa"/>
            <w:tcBorders>
              <w:right w:val="nil"/>
            </w:tcBorders>
          </w:tcPr>
          <w:p w14:paraId="373F4A99" w14:textId="77777777" w:rsidR="00C06E7E" w:rsidRPr="00C06E7E" w:rsidRDefault="00C06E7E" w:rsidP="00D01215">
            <w:pPr>
              <w:rPr>
                <w:rFonts w:ascii="Arial" w:hAnsi="Arial" w:cs="Arial"/>
                <w:sz w:val="22"/>
                <w:lang w:val="en-AU"/>
              </w:rPr>
            </w:pPr>
            <w:r w:rsidRPr="00C06E7E">
              <w:rPr>
                <w:rFonts w:ascii="Arial" w:hAnsi="Arial" w:cs="Arial"/>
                <w:sz w:val="22"/>
                <w:lang w:val="en-AU"/>
              </w:rPr>
              <w:t>NSW Department of Communities &amp; Justice</w:t>
            </w:r>
          </w:p>
        </w:tc>
      </w:tr>
      <w:tr w:rsidR="00C06E7E" w:rsidRPr="00C06E7E" w14:paraId="4B0B4F17" w14:textId="77777777" w:rsidTr="00D01215">
        <w:tc>
          <w:tcPr>
            <w:tcW w:w="2405" w:type="dxa"/>
            <w:tcBorders>
              <w:left w:val="nil"/>
            </w:tcBorders>
          </w:tcPr>
          <w:p w14:paraId="1C0FBF7D" w14:textId="77777777" w:rsidR="00C06E7E" w:rsidRPr="00C06E7E" w:rsidRDefault="00C06E7E" w:rsidP="00D01215">
            <w:pPr>
              <w:rPr>
                <w:rFonts w:ascii="Arial" w:hAnsi="Arial" w:cs="Arial"/>
                <w:sz w:val="22"/>
                <w:lang w:val="en-AU"/>
              </w:rPr>
            </w:pPr>
            <w:r w:rsidRPr="00C06E7E">
              <w:rPr>
                <w:rFonts w:ascii="Arial" w:hAnsi="Arial" w:cs="Arial"/>
                <w:sz w:val="22"/>
                <w:lang w:val="en-AU"/>
              </w:rPr>
              <w:t>OfS</w:t>
            </w:r>
          </w:p>
        </w:tc>
        <w:tc>
          <w:tcPr>
            <w:tcW w:w="6373" w:type="dxa"/>
            <w:tcBorders>
              <w:right w:val="nil"/>
            </w:tcBorders>
          </w:tcPr>
          <w:p w14:paraId="2331DD80" w14:textId="2ADC3C45" w:rsidR="00C06E7E" w:rsidRPr="00C06E7E" w:rsidRDefault="00C06E7E" w:rsidP="00D01215">
            <w:pPr>
              <w:rPr>
                <w:rFonts w:ascii="Arial" w:hAnsi="Arial" w:cs="Arial"/>
                <w:sz w:val="22"/>
                <w:lang w:val="en-AU"/>
              </w:rPr>
            </w:pPr>
            <w:r w:rsidRPr="00C06E7E">
              <w:rPr>
                <w:rFonts w:ascii="Arial" w:hAnsi="Arial" w:cs="Arial"/>
                <w:sz w:val="22"/>
                <w:lang w:val="en-AU"/>
              </w:rPr>
              <w:t>Office for Safeguarding (</w:t>
            </w:r>
            <w:r w:rsidR="00D7597D">
              <w:rPr>
                <w:rFonts w:ascii="Arial" w:hAnsi="Arial" w:cs="Arial"/>
                <w:sz w:val="22"/>
                <w:lang w:val="en-AU"/>
              </w:rPr>
              <w:t>CSBB</w:t>
            </w:r>
            <w:r w:rsidRPr="00C06E7E">
              <w:rPr>
                <w:rFonts w:ascii="Arial" w:hAnsi="Arial" w:cs="Arial"/>
                <w:sz w:val="22"/>
                <w:lang w:val="en-AU"/>
              </w:rPr>
              <w:t>)</w:t>
            </w:r>
          </w:p>
        </w:tc>
      </w:tr>
    </w:tbl>
    <w:p w14:paraId="29D27AA8" w14:textId="77777777" w:rsidR="00C06E7E" w:rsidRPr="00C06E7E" w:rsidRDefault="00C06E7E" w:rsidP="00C06E7E">
      <w:pPr>
        <w:rPr>
          <w:rFonts w:cs="Arial"/>
          <w:lang w:val="en-AU"/>
        </w:rPr>
      </w:pPr>
    </w:p>
    <w:p w14:paraId="709F2D4F" w14:textId="776C26D1" w:rsidR="00526775" w:rsidRDefault="00526775" w:rsidP="008B604F">
      <w:pPr>
        <w:spacing w:after="60"/>
        <w:rPr>
          <w:rFonts w:cs="Arial"/>
          <w:b/>
          <w:sz w:val="24"/>
          <w:szCs w:val="24"/>
          <w:lang w:val="en-NZ"/>
        </w:rPr>
      </w:pPr>
      <w:r w:rsidRPr="00CB3A44">
        <w:rPr>
          <w:rFonts w:cs="Arial"/>
          <w:b/>
          <w:sz w:val="24"/>
          <w:szCs w:val="24"/>
          <w:lang w:val="en-NZ"/>
        </w:rPr>
        <w:lastRenderedPageBreak/>
        <w:t>POLICY CONTENT</w:t>
      </w:r>
    </w:p>
    <w:p w14:paraId="0B1A089B" w14:textId="77777777" w:rsidR="00F84371" w:rsidRPr="00CB3A44" w:rsidRDefault="00F84371" w:rsidP="008B604F">
      <w:pPr>
        <w:spacing w:after="60"/>
        <w:rPr>
          <w:rFonts w:cs="Arial"/>
          <w:b/>
          <w:sz w:val="24"/>
          <w:szCs w:val="24"/>
          <w:lang w:val="en-NZ"/>
        </w:rPr>
      </w:pPr>
    </w:p>
    <w:p w14:paraId="259A1FCB" w14:textId="77777777" w:rsidR="00A32B41" w:rsidRPr="00946D24" w:rsidRDefault="00A32B41" w:rsidP="00A370AA">
      <w:pPr>
        <w:spacing w:after="60"/>
        <w:rPr>
          <w:rFonts w:cs="Arial"/>
          <w:b/>
          <w:szCs w:val="24"/>
          <w:lang w:val="en-NZ"/>
        </w:rPr>
      </w:pPr>
      <w:r w:rsidRPr="00946D24">
        <w:rPr>
          <w:rFonts w:cs="Arial"/>
          <w:b/>
          <w:szCs w:val="24"/>
          <w:lang w:val="en-NZ"/>
        </w:rPr>
        <w:t>Risk of significant harm</w:t>
      </w:r>
    </w:p>
    <w:p w14:paraId="24C27E66" w14:textId="57355B2C" w:rsidR="00A32B41" w:rsidRPr="008B604F" w:rsidRDefault="00A32B41" w:rsidP="008B604F">
      <w:pPr>
        <w:rPr>
          <w:rFonts w:cs="Arial"/>
          <w:szCs w:val="24"/>
          <w:lang w:val="en-NZ"/>
        </w:rPr>
      </w:pPr>
      <w:r w:rsidRPr="008B604F">
        <w:rPr>
          <w:rFonts w:cs="Arial"/>
          <w:szCs w:val="24"/>
          <w:lang w:val="en-NZ"/>
        </w:rPr>
        <w:t>A child or young person is at risk of significant harm if the circumstances that are causing concern for the safety, welfare or wellbeing of the child or young person are present to a significant extent.</w:t>
      </w:r>
      <w:r w:rsidR="0078395A">
        <w:rPr>
          <w:rFonts w:cs="Arial"/>
          <w:szCs w:val="24"/>
          <w:lang w:val="en-NZ"/>
        </w:rPr>
        <w:t xml:space="preserve"> </w:t>
      </w:r>
      <w:r w:rsidRPr="008B604F">
        <w:rPr>
          <w:rFonts w:cs="Arial"/>
          <w:szCs w:val="24"/>
          <w:lang w:val="en-NZ"/>
        </w:rPr>
        <w:t xml:space="preserve"> This means </w:t>
      </w:r>
      <w:r w:rsidR="00302486">
        <w:rPr>
          <w:rFonts w:cs="Arial"/>
          <w:szCs w:val="24"/>
          <w:lang w:val="en-NZ"/>
        </w:rPr>
        <w:t>the situation</w:t>
      </w:r>
      <w:r w:rsidR="00302486" w:rsidRPr="008B604F">
        <w:rPr>
          <w:rFonts w:cs="Arial"/>
          <w:szCs w:val="24"/>
          <w:lang w:val="en-NZ"/>
        </w:rPr>
        <w:t xml:space="preserve"> </w:t>
      </w:r>
      <w:r w:rsidRPr="008B604F">
        <w:rPr>
          <w:rFonts w:cs="Arial"/>
          <w:szCs w:val="24"/>
          <w:lang w:val="en-NZ"/>
        </w:rPr>
        <w:t>is sufficiently serious to warrant a response by a statutory authority irrespective of a family’s consent.</w:t>
      </w:r>
      <w:r w:rsidR="0078395A">
        <w:rPr>
          <w:rFonts w:cs="Arial"/>
          <w:szCs w:val="24"/>
          <w:lang w:val="en-NZ"/>
        </w:rPr>
        <w:t xml:space="preserve"> </w:t>
      </w:r>
      <w:r w:rsidRPr="008B604F">
        <w:rPr>
          <w:rFonts w:cs="Arial"/>
          <w:szCs w:val="24"/>
          <w:lang w:val="en-NZ"/>
        </w:rPr>
        <w:t xml:space="preserve"> What is significant is not minor or trivial and may reasonably be expected to produce a substantial and demonstrably adverse impact on the child or young person’s safety, </w:t>
      </w:r>
      <w:proofErr w:type="gramStart"/>
      <w:r w:rsidRPr="008B604F">
        <w:rPr>
          <w:rFonts w:cs="Arial"/>
          <w:szCs w:val="24"/>
          <w:lang w:val="en-NZ"/>
        </w:rPr>
        <w:t>welfare</w:t>
      </w:r>
      <w:proofErr w:type="gramEnd"/>
      <w:r w:rsidRPr="008B604F">
        <w:rPr>
          <w:rFonts w:cs="Arial"/>
          <w:szCs w:val="24"/>
          <w:lang w:val="en-NZ"/>
        </w:rPr>
        <w:t xml:space="preserve"> or wellbeing. </w:t>
      </w:r>
      <w:r w:rsidR="0078395A">
        <w:rPr>
          <w:rFonts w:cs="Arial"/>
          <w:szCs w:val="24"/>
          <w:lang w:val="en-NZ"/>
        </w:rPr>
        <w:t xml:space="preserve"> </w:t>
      </w:r>
      <w:r w:rsidRPr="008B604F">
        <w:rPr>
          <w:rFonts w:cs="Arial"/>
          <w:szCs w:val="24"/>
          <w:lang w:val="en-NZ"/>
        </w:rPr>
        <w:t xml:space="preserve">The significance can result from a single act or omission or an accumulation of </w:t>
      </w:r>
      <w:r w:rsidR="00D62938">
        <w:rPr>
          <w:rFonts w:cs="Arial"/>
          <w:szCs w:val="24"/>
          <w:lang w:val="en-NZ"/>
        </w:rPr>
        <w:t>harmful circumstances</w:t>
      </w:r>
      <w:r w:rsidRPr="008B604F">
        <w:rPr>
          <w:rFonts w:cs="Arial"/>
          <w:szCs w:val="24"/>
          <w:lang w:val="en-NZ"/>
        </w:rPr>
        <w:t xml:space="preserve">. </w:t>
      </w:r>
      <w:r w:rsidR="0078395A">
        <w:rPr>
          <w:rFonts w:cs="Arial"/>
          <w:szCs w:val="24"/>
          <w:lang w:val="en-NZ"/>
        </w:rPr>
        <w:t xml:space="preserve"> </w:t>
      </w:r>
      <w:r w:rsidRPr="008B604F">
        <w:rPr>
          <w:rFonts w:cs="Arial"/>
          <w:szCs w:val="24"/>
          <w:lang w:val="en-NZ"/>
        </w:rPr>
        <w:t>Harm</w:t>
      </w:r>
      <w:r w:rsidR="004D3A29">
        <w:rPr>
          <w:rFonts w:cs="Arial"/>
          <w:szCs w:val="24"/>
          <w:lang w:val="en-NZ"/>
        </w:rPr>
        <w:t>ful</w:t>
      </w:r>
      <w:r w:rsidRPr="008B604F">
        <w:rPr>
          <w:rFonts w:cs="Arial"/>
          <w:szCs w:val="24"/>
          <w:lang w:val="en-NZ"/>
        </w:rPr>
        <w:t xml:space="preserve"> circumstances may be present where there is a risk of physical abuse, sexual abuse, a failure to meet basic needs or provide necessary medical care, exposure to domestic violence, </w:t>
      </w:r>
      <w:r w:rsidR="00302486">
        <w:rPr>
          <w:rFonts w:cs="Arial"/>
          <w:szCs w:val="24"/>
          <w:lang w:val="en-NZ"/>
        </w:rPr>
        <w:t xml:space="preserve">or </w:t>
      </w:r>
      <w:r w:rsidRPr="008B604F">
        <w:rPr>
          <w:rFonts w:cs="Arial"/>
          <w:szCs w:val="24"/>
          <w:lang w:val="en-NZ"/>
        </w:rPr>
        <w:t>serious psychological harm resulting from the behaviour of a parent or caregiver.</w:t>
      </w:r>
    </w:p>
    <w:p w14:paraId="5477C5C0" w14:textId="4494783F" w:rsidR="004D3A29" w:rsidRDefault="00A32B41" w:rsidP="00D84D45">
      <w:pPr>
        <w:spacing w:after="0"/>
        <w:rPr>
          <w:rFonts w:cs="Arial"/>
          <w:szCs w:val="24"/>
          <w:lang w:val="en-NZ"/>
        </w:rPr>
      </w:pPr>
      <w:r w:rsidRPr="008B604F">
        <w:rPr>
          <w:rFonts w:cs="Arial"/>
          <w:szCs w:val="24"/>
          <w:lang w:val="en-NZ"/>
        </w:rPr>
        <w:t>A child is a person under 16 years.  A young person is a person aged 16-17 years.</w:t>
      </w:r>
    </w:p>
    <w:p w14:paraId="0ED5E5CD" w14:textId="77777777" w:rsidR="00F84371" w:rsidRDefault="00F84371" w:rsidP="00D84D45">
      <w:pPr>
        <w:spacing w:after="0"/>
        <w:rPr>
          <w:rFonts w:cs="Arial"/>
          <w:szCs w:val="24"/>
          <w:lang w:val="en-NZ"/>
        </w:rPr>
      </w:pPr>
    </w:p>
    <w:p w14:paraId="11EA4785" w14:textId="77777777" w:rsidR="004D3A29" w:rsidRDefault="004D3A29" w:rsidP="00D84D45">
      <w:pPr>
        <w:spacing w:after="0"/>
        <w:rPr>
          <w:rFonts w:cs="Arial"/>
          <w:szCs w:val="24"/>
          <w:lang w:val="en-NZ"/>
        </w:rPr>
      </w:pPr>
    </w:p>
    <w:p w14:paraId="63C67AF4" w14:textId="4FD7BB86" w:rsidR="00076A67" w:rsidRPr="00946D24" w:rsidRDefault="00076A67" w:rsidP="00946D24">
      <w:pPr>
        <w:spacing w:after="60"/>
        <w:rPr>
          <w:rFonts w:cs="Arial"/>
          <w:b/>
          <w:szCs w:val="24"/>
          <w:lang w:val="en-NZ"/>
        </w:rPr>
      </w:pPr>
      <w:r w:rsidRPr="00946D24">
        <w:rPr>
          <w:rFonts w:cs="Arial"/>
          <w:b/>
          <w:szCs w:val="24"/>
          <w:lang w:val="en-NZ"/>
        </w:rPr>
        <w:t>Children and Young Persons (Care and Protection) Act 1998</w:t>
      </w:r>
      <w:r w:rsidR="00D62938">
        <w:rPr>
          <w:rFonts w:cs="Arial"/>
          <w:b/>
          <w:szCs w:val="24"/>
          <w:lang w:val="en-NZ"/>
        </w:rPr>
        <w:t xml:space="preserve"> (the Act)</w:t>
      </w:r>
    </w:p>
    <w:p w14:paraId="5067C0FA" w14:textId="40E29D42" w:rsidR="00076A67" w:rsidRPr="00946D24" w:rsidRDefault="00076A67" w:rsidP="00946D24">
      <w:pPr>
        <w:rPr>
          <w:rFonts w:cs="Arial"/>
          <w:szCs w:val="24"/>
          <w:lang w:val="en-NZ"/>
        </w:rPr>
      </w:pPr>
      <w:r w:rsidRPr="00946D24">
        <w:rPr>
          <w:rFonts w:cs="Arial"/>
          <w:szCs w:val="24"/>
          <w:lang w:val="en-NZ"/>
        </w:rPr>
        <w:t xml:space="preserve">This Act sets out </w:t>
      </w:r>
      <w:proofErr w:type="gramStart"/>
      <w:r w:rsidRPr="00946D24">
        <w:rPr>
          <w:rFonts w:cs="Arial"/>
          <w:szCs w:val="24"/>
          <w:lang w:val="en-NZ"/>
        </w:rPr>
        <w:t>the means by which</w:t>
      </w:r>
      <w:proofErr w:type="gramEnd"/>
      <w:r w:rsidR="001A0180">
        <w:rPr>
          <w:rFonts w:cs="Arial"/>
          <w:szCs w:val="24"/>
          <w:lang w:val="en-NZ"/>
        </w:rPr>
        <w:t xml:space="preserve"> the</w:t>
      </w:r>
      <w:r w:rsidRPr="00946D24">
        <w:rPr>
          <w:rFonts w:cs="Arial"/>
          <w:szCs w:val="24"/>
          <w:lang w:val="en-NZ"/>
        </w:rPr>
        <w:t xml:space="preserve"> </w:t>
      </w:r>
      <w:r w:rsidR="004443BB">
        <w:rPr>
          <w:rFonts w:cs="Arial"/>
          <w:szCs w:val="24"/>
          <w:lang w:val="en-NZ"/>
        </w:rPr>
        <w:t>DCJ</w:t>
      </w:r>
      <w:r w:rsidRPr="00946D24">
        <w:rPr>
          <w:rFonts w:cs="Arial"/>
          <w:szCs w:val="24"/>
          <w:lang w:val="en-NZ"/>
        </w:rPr>
        <w:t xml:space="preserve"> can intervene to protect children and young persons from risk of significant harm.  The Act requires persons in certain professions and management positions, including teaching and school leadership</w:t>
      </w:r>
      <w:r w:rsidR="001A0180">
        <w:rPr>
          <w:rFonts w:cs="Arial"/>
          <w:szCs w:val="24"/>
          <w:lang w:val="en-NZ"/>
        </w:rPr>
        <w:t xml:space="preserve"> positions</w:t>
      </w:r>
      <w:r w:rsidRPr="00946D24">
        <w:rPr>
          <w:rFonts w:cs="Arial"/>
          <w:szCs w:val="24"/>
          <w:lang w:val="en-NZ"/>
        </w:rPr>
        <w:t xml:space="preserve">, to report to </w:t>
      </w:r>
      <w:r w:rsidR="001A0180">
        <w:rPr>
          <w:rFonts w:cs="Arial"/>
          <w:szCs w:val="24"/>
          <w:lang w:val="en-NZ"/>
        </w:rPr>
        <w:t xml:space="preserve">the </w:t>
      </w:r>
      <w:r w:rsidR="004443BB">
        <w:rPr>
          <w:rFonts w:cs="Arial"/>
          <w:szCs w:val="24"/>
          <w:lang w:val="en-NZ"/>
        </w:rPr>
        <w:t>DCJ</w:t>
      </w:r>
      <w:r w:rsidRPr="00946D24">
        <w:rPr>
          <w:rFonts w:cs="Arial"/>
          <w:szCs w:val="24"/>
          <w:lang w:val="en-NZ"/>
        </w:rPr>
        <w:t xml:space="preserve"> a ‘current concern of significant harm’ to a child or in certain circumstances to a young person.</w:t>
      </w:r>
    </w:p>
    <w:p w14:paraId="37630499" w14:textId="73E7E4D8" w:rsidR="00076A67" w:rsidRPr="00946D24" w:rsidRDefault="00076A67" w:rsidP="00946D24">
      <w:pPr>
        <w:rPr>
          <w:rFonts w:cs="Arial"/>
          <w:szCs w:val="24"/>
          <w:lang w:val="en-NZ"/>
        </w:rPr>
      </w:pPr>
      <w:r w:rsidRPr="00946D24">
        <w:rPr>
          <w:rFonts w:cs="Arial"/>
          <w:szCs w:val="24"/>
          <w:lang w:val="en-NZ"/>
        </w:rPr>
        <w:t xml:space="preserve">People employed to deliver education services to children, or managers who directly supervise the provision of education services to children are obliged to report </w:t>
      </w:r>
      <w:r w:rsidR="00D73809">
        <w:rPr>
          <w:rFonts w:cs="Arial"/>
          <w:szCs w:val="24"/>
          <w:lang w:val="en-NZ"/>
        </w:rPr>
        <w:t>r</w:t>
      </w:r>
      <w:r w:rsidR="00AD3B06" w:rsidRPr="00946D24">
        <w:rPr>
          <w:rFonts w:cs="Arial"/>
          <w:szCs w:val="24"/>
          <w:lang w:val="en-NZ"/>
        </w:rPr>
        <w:t>isk of significant harm</w:t>
      </w:r>
      <w:r w:rsidRPr="00946D24">
        <w:rPr>
          <w:rFonts w:cs="Arial"/>
          <w:szCs w:val="24"/>
          <w:lang w:val="en-NZ"/>
        </w:rPr>
        <w:t xml:space="preserve"> to the </w:t>
      </w:r>
      <w:r w:rsidR="004443BB">
        <w:rPr>
          <w:rFonts w:cs="Arial"/>
          <w:szCs w:val="24"/>
          <w:lang w:val="en-NZ"/>
        </w:rPr>
        <w:t>DCJ</w:t>
      </w:r>
      <w:r w:rsidRPr="00946D24">
        <w:rPr>
          <w:rFonts w:cs="Arial"/>
          <w:szCs w:val="24"/>
          <w:lang w:val="en-NZ"/>
        </w:rPr>
        <w:t xml:space="preserve"> Child Protection Helpline.</w:t>
      </w:r>
      <w:r w:rsidR="00302486">
        <w:rPr>
          <w:rFonts w:cs="Arial"/>
          <w:szCs w:val="24"/>
          <w:lang w:val="en-NZ"/>
        </w:rPr>
        <w:t xml:space="preserve"> They are termed mandatory reporters.</w:t>
      </w:r>
    </w:p>
    <w:p w14:paraId="6CB429E3" w14:textId="7E58034D" w:rsidR="00A32B41" w:rsidRPr="00946D24" w:rsidRDefault="00D01215" w:rsidP="00946D24">
      <w:pPr>
        <w:rPr>
          <w:rFonts w:cs="Arial"/>
          <w:szCs w:val="24"/>
          <w:lang w:val="en-NZ"/>
        </w:rPr>
      </w:pPr>
      <w:r>
        <w:rPr>
          <w:rFonts w:cs="Arial"/>
          <w:szCs w:val="24"/>
          <w:lang w:val="en-NZ"/>
        </w:rPr>
        <w:t>CSBB</w:t>
      </w:r>
      <w:r w:rsidR="00076A67" w:rsidRPr="00946D24">
        <w:rPr>
          <w:rFonts w:cs="Arial"/>
          <w:szCs w:val="24"/>
          <w:lang w:val="en-NZ"/>
        </w:rPr>
        <w:t xml:space="preserve"> acknowledges it</w:t>
      </w:r>
      <w:r w:rsidR="00AD3B06" w:rsidRPr="00946D24">
        <w:rPr>
          <w:rFonts w:cs="Arial"/>
          <w:szCs w:val="24"/>
          <w:lang w:val="en-NZ"/>
        </w:rPr>
        <w:t>s</w:t>
      </w:r>
      <w:r w:rsidR="00076A67" w:rsidRPr="00946D24">
        <w:rPr>
          <w:rFonts w:cs="Arial"/>
          <w:szCs w:val="24"/>
          <w:lang w:val="en-NZ"/>
        </w:rPr>
        <w:t xml:space="preserve"> responsibility to establish and maintain appropriate procedures to support mandatory reporters in fulfilling their reporting obligations to </w:t>
      </w:r>
      <w:r w:rsidR="001A0180">
        <w:rPr>
          <w:rFonts w:cs="Arial"/>
          <w:szCs w:val="24"/>
          <w:lang w:val="en-NZ"/>
        </w:rPr>
        <w:t xml:space="preserve">the </w:t>
      </w:r>
      <w:r w:rsidR="004443BB">
        <w:rPr>
          <w:rFonts w:cs="Arial"/>
          <w:szCs w:val="24"/>
          <w:lang w:val="en-NZ"/>
        </w:rPr>
        <w:t>DCJ</w:t>
      </w:r>
      <w:r w:rsidR="00076A67" w:rsidRPr="00946D24">
        <w:rPr>
          <w:rFonts w:cs="Arial"/>
          <w:szCs w:val="24"/>
          <w:lang w:val="en-NZ"/>
        </w:rPr>
        <w:t>.</w:t>
      </w:r>
    </w:p>
    <w:p w14:paraId="56B7CE2B" w14:textId="7600D2D6" w:rsidR="00A32B41" w:rsidRPr="00946D24" w:rsidRDefault="00A32B41" w:rsidP="00946D24">
      <w:pPr>
        <w:rPr>
          <w:rFonts w:cs="Arial"/>
          <w:szCs w:val="24"/>
          <w:lang w:val="en-NZ"/>
        </w:rPr>
      </w:pPr>
      <w:r w:rsidRPr="00946D24">
        <w:rPr>
          <w:rFonts w:cs="Arial"/>
          <w:szCs w:val="24"/>
          <w:lang w:val="en-NZ"/>
        </w:rPr>
        <w:t xml:space="preserve">Staff members should be aware that they have an individual responsibility as a mandatory </w:t>
      </w:r>
      <w:proofErr w:type="gramStart"/>
      <w:r w:rsidRPr="00946D24">
        <w:rPr>
          <w:rFonts w:cs="Arial"/>
          <w:szCs w:val="24"/>
          <w:lang w:val="en-NZ"/>
        </w:rPr>
        <w:t>reporter, and</w:t>
      </w:r>
      <w:proofErr w:type="gramEnd"/>
      <w:r w:rsidRPr="00946D24">
        <w:rPr>
          <w:rFonts w:cs="Arial"/>
          <w:szCs w:val="24"/>
          <w:lang w:val="en-NZ"/>
        </w:rPr>
        <w:t xml:space="preserve"> should make a report if they believe in good faith that a child is at risk of significant harm, regardless of the opinions of others.  Unless there are exceptional circumstances, child protection concerns should be thoroughly discussed between the staff member and </w:t>
      </w:r>
      <w:r w:rsidR="001A0180">
        <w:rPr>
          <w:rFonts w:cs="Arial"/>
          <w:szCs w:val="24"/>
          <w:lang w:val="en-NZ"/>
        </w:rPr>
        <w:t xml:space="preserve">the Principal or Principal’s </w:t>
      </w:r>
      <w:r w:rsidRPr="00946D24">
        <w:rPr>
          <w:rFonts w:cs="Arial"/>
          <w:szCs w:val="24"/>
          <w:lang w:val="en-NZ"/>
        </w:rPr>
        <w:t>delegate.</w:t>
      </w:r>
    </w:p>
    <w:p w14:paraId="646D2641" w14:textId="77777777" w:rsidR="00A32B41" w:rsidRPr="00946D24" w:rsidRDefault="00A32B41" w:rsidP="00946D24">
      <w:pPr>
        <w:rPr>
          <w:rFonts w:cs="Arial"/>
          <w:szCs w:val="24"/>
          <w:lang w:val="en-NZ"/>
        </w:rPr>
      </w:pPr>
      <w:r w:rsidRPr="00946D24">
        <w:rPr>
          <w:rFonts w:cs="Arial"/>
          <w:szCs w:val="24"/>
          <w:lang w:val="en-NZ"/>
        </w:rPr>
        <w:t xml:space="preserve">Mandatory reporting responsibilities relate only to situations where the grounds arise </w:t>
      </w:r>
      <w:proofErr w:type="gramStart"/>
      <w:r w:rsidRPr="00946D24">
        <w:rPr>
          <w:rFonts w:cs="Arial"/>
          <w:szCs w:val="24"/>
          <w:lang w:val="en-NZ"/>
        </w:rPr>
        <w:t>during the course of</w:t>
      </w:r>
      <w:proofErr w:type="gramEnd"/>
      <w:r w:rsidRPr="00946D24">
        <w:rPr>
          <w:rFonts w:cs="Arial"/>
          <w:szCs w:val="24"/>
          <w:lang w:val="en-NZ"/>
        </w:rPr>
        <w:t xml:space="preserve"> or from the person’s work.  Mandatory responsibilities for reporting risk of significant harm do not extend to situations that a staff member may come across outside the </w:t>
      </w:r>
      <w:r w:rsidR="005A411E" w:rsidRPr="00946D24">
        <w:rPr>
          <w:rFonts w:cs="Arial"/>
          <w:szCs w:val="24"/>
          <w:lang w:val="en-NZ"/>
        </w:rPr>
        <w:t>school</w:t>
      </w:r>
      <w:r w:rsidRPr="00946D24">
        <w:rPr>
          <w:rFonts w:cs="Arial"/>
          <w:szCs w:val="24"/>
          <w:lang w:val="en-NZ"/>
        </w:rPr>
        <w:t xml:space="preserve">.  </w:t>
      </w:r>
      <w:proofErr w:type="gramStart"/>
      <w:r w:rsidRPr="00946D24">
        <w:rPr>
          <w:rFonts w:cs="Arial"/>
          <w:szCs w:val="24"/>
          <w:lang w:val="en-NZ"/>
        </w:rPr>
        <w:t>However</w:t>
      </w:r>
      <w:proofErr w:type="gramEnd"/>
      <w:r w:rsidRPr="00946D24">
        <w:rPr>
          <w:rFonts w:cs="Arial"/>
          <w:szCs w:val="24"/>
          <w:lang w:val="en-NZ"/>
        </w:rPr>
        <w:t xml:space="preserve"> staff members continue to have an ethical responsibility to promote the safety, welfare and wellbeing of children regardless of the context.</w:t>
      </w:r>
      <w:r w:rsidR="005A411E" w:rsidRPr="00946D24">
        <w:rPr>
          <w:rFonts w:cs="Arial"/>
          <w:szCs w:val="24"/>
          <w:lang w:val="en-NZ"/>
        </w:rPr>
        <w:t xml:space="preserve">  Any concerns about situations arising outside the school should be discussed with the Principal</w:t>
      </w:r>
      <w:r w:rsidR="0078395A">
        <w:rPr>
          <w:rFonts w:cs="Arial"/>
          <w:szCs w:val="24"/>
          <w:lang w:val="en-NZ"/>
        </w:rPr>
        <w:t>.</w:t>
      </w:r>
    </w:p>
    <w:p w14:paraId="4A617543" w14:textId="77777777" w:rsidR="00A32B41" w:rsidRPr="00946D24" w:rsidRDefault="00A32B41" w:rsidP="00946D24">
      <w:pPr>
        <w:rPr>
          <w:rFonts w:cs="Arial"/>
          <w:szCs w:val="24"/>
          <w:lang w:val="en-NZ"/>
        </w:rPr>
      </w:pPr>
      <w:r w:rsidRPr="00946D24">
        <w:rPr>
          <w:rFonts w:cs="Arial"/>
          <w:szCs w:val="24"/>
          <w:lang w:val="en-NZ"/>
        </w:rPr>
        <w:t>Volunteers are not mandatory reporters.  If they provide information about risk of significant harm to a mandatory reporter, the mandatory reporter is obliged to make a report.  Volunteers may choose to make reports as conce</w:t>
      </w:r>
      <w:r w:rsidR="0078395A">
        <w:rPr>
          <w:rFonts w:cs="Arial"/>
          <w:szCs w:val="24"/>
          <w:lang w:val="en-NZ"/>
        </w:rPr>
        <w:t>rned members of the community.</w:t>
      </w:r>
    </w:p>
    <w:p w14:paraId="17DC6987" w14:textId="42FF8FE9" w:rsidR="00A32B41" w:rsidRDefault="00A32B41" w:rsidP="00A32B41">
      <w:pPr>
        <w:spacing w:after="0"/>
        <w:rPr>
          <w:rFonts w:cs="Arial"/>
          <w:szCs w:val="24"/>
          <w:lang w:val="en-NZ"/>
        </w:rPr>
      </w:pPr>
      <w:r w:rsidRPr="00946D24">
        <w:rPr>
          <w:rFonts w:cs="Arial"/>
          <w:szCs w:val="24"/>
          <w:lang w:val="en-NZ"/>
        </w:rPr>
        <w:t xml:space="preserve">When concerns are below the reporting threshold or not accepted for action by </w:t>
      </w:r>
      <w:r w:rsidR="001A0180">
        <w:rPr>
          <w:rFonts w:cs="Arial"/>
          <w:szCs w:val="24"/>
          <w:lang w:val="en-NZ"/>
        </w:rPr>
        <w:t xml:space="preserve">the </w:t>
      </w:r>
      <w:r w:rsidR="004443BB">
        <w:rPr>
          <w:rFonts w:cs="Arial"/>
          <w:szCs w:val="24"/>
          <w:lang w:val="en-NZ"/>
        </w:rPr>
        <w:t>DCJ</w:t>
      </w:r>
      <w:r w:rsidRPr="00946D24">
        <w:rPr>
          <w:rFonts w:cs="Arial"/>
          <w:szCs w:val="24"/>
          <w:lang w:val="en-NZ"/>
        </w:rPr>
        <w:t>, schools on their own or in collaboration with other non-government agencies play an important role in arranging and providing support for children and young people who are at risk.</w:t>
      </w:r>
    </w:p>
    <w:p w14:paraId="6140AC51" w14:textId="3E1E493A" w:rsidR="00F84371" w:rsidRDefault="00F84371" w:rsidP="00A32B41">
      <w:pPr>
        <w:spacing w:after="0"/>
        <w:rPr>
          <w:rFonts w:cs="Arial"/>
          <w:szCs w:val="24"/>
          <w:lang w:val="en-NZ"/>
        </w:rPr>
      </w:pPr>
    </w:p>
    <w:p w14:paraId="27D8F1A7" w14:textId="77777777" w:rsidR="00427CF5" w:rsidRPr="00946D24" w:rsidRDefault="00427CF5" w:rsidP="00A370AA">
      <w:pPr>
        <w:spacing w:after="60"/>
        <w:rPr>
          <w:rFonts w:cs="Arial"/>
          <w:b/>
          <w:szCs w:val="24"/>
          <w:lang w:val="en-NZ"/>
        </w:rPr>
      </w:pPr>
      <w:r w:rsidRPr="00946D24">
        <w:rPr>
          <w:rFonts w:cs="Arial"/>
          <w:b/>
          <w:szCs w:val="24"/>
          <w:lang w:val="en-NZ"/>
        </w:rPr>
        <w:t xml:space="preserve">Reporting </w:t>
      </w:r>
      <w:r w:rsidR="00AD3B06" w:rsidRPr="00946D24">
        <w:rPr>
          <w:rFonts w:cs="Arial"/>
          <w:b/>
          <w:szCs w:val="24"/>
          <w:lang w:val="en-NZ"/>
        </w:rPr>
        <w:t>r</w:t>
      </w:r>
      <w:r w:rsidRPr="00946D24">
        <w:rPr>
          <w:rFonts w:cs="Arial"/>
          <w:b/>
          <w:szCs w:val="24"/>
          <w:lang w:val="en-NZ"/>
        </w:rPr>
        <w:t xml:space="preserve">isk of </w:t>
      </w:r>
      <w:r w:rsidR="00AD3B06" w:rsidRPr="00946D24">
        <w:rPr>
          <w:rFonts w:cs="Arial"/>
          <w:b/>
          <w:szCs w:val="24"/>
          <w:lang w:val="en-NZ"/>
        </w:rPr>
        <w:t>s</w:t>
      </w:r>
      <w:r w:rsidRPr="00946D24">
        <w:rPr>
          <w:rFonts w:cs="Arial"/>
          <w:b/>
          <w:szCs w:val="24"/>
          <w:lang w:val="en-NZ"/>
        </w:rPr>
        <w:t xml:space="preserve">ignificant </w:t>
      </w:r>
      <w:r w:rsidR="00AD3B06" w:rsidRPr="00946D24">
        <w:rPr>
          <w:rFonts w:cs="Arial"/>
          <w:b/>
          <w:szCs w:val="24"/>
          <w:lang w:val="en-NZ"/>
        </w:rPr>
        <w:t>h</w:t>
      </w:r>
      <w:r w:rsidRPr="00946D24">
        <w:rPr>
          <w:rFonts w:cs="Arial"/>
          <w:b/>
          <w:szCs w:val="24"/>
          <w:lang w:val="en-NZ"/>
        </w:rPr>
        <w:t>arm</w:t>
      </w:r>
    </w:p>
    <w:p w14:paraId="48BB5155" w14:textId="14E44131" w:rsidR="00427CF5" w:rsidRPr="00946D24" w:rsidRDefault="00D01215" w:rsidP="00946D24">
      <w:pPr>
        <w:rPr>
          <w:rFonts w:cs="Arial"/>
          <w:szCs w:val="24"/>
          <w:lang w:val="en-NZ"/>
        </w:rPr>
      </w:pPr>
      <w:r>
        <w:rPr>
          <w:rFonts w:cs="Arial"/>
          <w:szCs w:val="24"/>
          <w:lang w:val="en-NZ"/>
        </w:rPr>
        <w:t>CSBB</w:t>
      </w:r>
      <w:r w:rsidR="004443BB">
        <w:rPr>
          <w:rFonts w:cs="Arial"/>
          <w:szCs w:val="24"/>
          <w:lang w:val="en-NZ"/>
        </w:rPr>
        <w:t xml:space="preserve"> has a centralised reporting system in place. </w:t>
      </w:r>
      <w:r w:rsidR="00427CF5" w:rsidRPr="00946D24">
        <w:rPr>
          <w:rFonts w:cs="Arial"/>
          <w:szCs w:val="24"/>
          <w:lang w:val="en-NZ"/>
        </w:rPr>
        <w:t xml:space="preserve">School staff will advise the </w:t>
      </w:r>
      <w:r w:rsidR="004443BB">
        <w:rPr>
          <w:rFonts w:cs="Arial"/>
          <w:szCs w:val="24"/>
          <w:lang w:val="en-NZ"/>
        </w:rPr>
        <w:t>P</w:t>
      </w:r>
      <w:r w:rsidR="00427CF5" w:rsidRPr="00946D24">
        <w:rPr>
          <w:rFonts w:cs="Arial"/>
          <w:szCs w:val="24"/>
          <w:lang w:val="en-NZ"/>
        </w:rPr>
        <w:t xml:space="preserve">rincipal where they identify concerns about children or young people that they believe may constitute </w:t>
      </w:r>
      <w:r w:rsidR="00AD3B06" w:rsidRPr="00946D24">
        <w:rPr>
          <w:rFonts w:cs="Arial"/>
          <w:szCs w:val="24"/>
          <w:lang w:val="en-NZ"/>
        </w:rPr>
        <w:t>risk of significant harm</w:t>
      </w:r>
      <w:r w:rsidR="00427CF5" w:rsidRPr="00946D24">
        <w:rPr>
          <w:rFonts w:cs="Arial"/>
          <w:szCs w:val="24"/>
          <w:lang w:val="en-NZ"/>
        </w:rPr>
        <w:t>, where the grounds for concern have arisen in the course of their employment.</w:t>
      </w:r>
    </w:p>
    <w:p w14:paraId="552C1686" w14:textId="13A5A761" w:rsidR="00427CF5" w:rsidRPr="00946D24" w:rsidRDefault="00427CF5" w:rsidP="00946D24">
      <w:pPr>
        <w:rPr>
          <w:rFonts w:cs="Arial"/>
          <w:szCs w:val="24"/>
          <w:lang w:val="en-NZ"/>
        </w:rPr>
      </w:pPr>
      <w:r w:rsidRPr="00946D24">
        <w:rPr>
          <w:rFonts w:cs="Arial"/>
          <w:szCs w:val="24"/>
          <w:lang w:val="en-NZ"/>
        </w:rPr>
        <w:lastRenderedPageBreak/>
        <w:t xml:space="preserve">The </w:t>
      </w:r>
      <w:r w:rsidR="004443BB">
        <w:rPr>
          <w:rFonts w:cs="Arial"/>
          <w:szCs w:val="24"/>
          <w:lang w:val="en-NZ"/>
        </w:rPr>
        <w:t>P</w:t>
      </w:r>
      <w:r w:rsidRPr="00946D24">
        <w:rPr>
          <w:rFonts w:cs="Arial"/>
          <w:szCs w:val="24"/>
          <w:lang w:val="en-NZ"/>
        </w:rPr>
        <w:t xml:space="preserve">rincipal </w:t>
      </w:r>
      <w:r w:rsidR="00302486">
        <w:rPr>
          <w:rFonts w:cs="Arial"/>
          <w:szCs w:val="24"/>
          <w:lang w:val="en-NZ"/>
        </w:rPr>
        <w:t>may</w:t>
      </w:r>
      <w:r w:rsidR="00302486" w:rsidRPr="00946D24">
        <w:rPr>
          <w:rFonts w:cs="Arial"/>
          <w:szCs w:val="24"/>
          <w:lang w:val="en-NZ"/>
        </w:rPr>
        <w:t xml:space="preserve"> </w:t>
      </w:r>
      <w:r w:rsidRPr="00946D24">
        <w:rPr>
          <w:rFonts w:cs="Arial"/>
          <w:szCs w:val="24"/>
          <w:lang w:val="en-NZ"/>
        </w:rPr>
        <w:t xml:space="preserve">use the Mandatory Reporter Guide </w:t>
      </w:r>
      <w:r w:rsidR="00F55671">
        <w:rPr>
          <w:rFonts w:cs="Arial"/>
          <w:szCs w:val="24"/>
          <w:lang w:val="en-NZ"/>
        </w:rPr>
        <w:t>(</w:t>
      </w:r>
      <w:proofErr w:type="spellStart"/>
      <w:r w:rsidR="00F55671">
        <w:rPr>
          <w:rFonts w:cs="Arial"/>
          <w:szCs w:val="24"/>
          <w:lang w:val="en-NZ"/>
        </w:rPr>
        <w:t>ChildStory</w:t>
      </w:r>
      <w:proofErr w:type="spellEnd"/>
      <w:r w:rsidR="00F55671">
        <w:rPr>
          <w:rFonts w:cs="Arial"/>
          <w:szCs w:val="24"/>
          <w:lang w:val="en-NZ"/>
        </w:rPr>
        <w:t xml:space="preserve">) </w:t>
      </w:r>
      <w:r w:rsidRPr="00946D24">
        <w:rPr>
          <w:rFonts w:cs="Arial"/>
          <w:szCs w:val="24"/>
          <w:lang w:val="en-NZ"/>
        </w:rPr>
        <w:t xml:space="preserve">to check whether the concerns meet the threshold for reporting </w:t>
      </w:r>
      <w:r w:rsidR="00AD3B06" w:rsidRPr="00946D24">
        <w:rPr>
          <w:rFonts w:cs="Arial"/>
          <w:szCs w:val="24"/>
          <w:lang w:val="en-NZ"/>
        </w:rPr>
        <w:t xml:space="preserve">risk of significant </w:t>
      </w:r>
      <w:proofErr w:type="gramStart"/>
      <w:r w:rsidR="00AD3B06" w:rsidRPr="00946D24">
        <w:rPr>
          <w:rFonts w:cs="Arial"/>
          <w:szCs w:val="24"/>
          <w:lang w:val="en-NZ"/>
        </w:rPr>
        <w:t>harm</w:t>
      </w:r>
      <w:r w:rsidR="00D73809">
        <w:rPr>
          <w:rFonts w:cs="Arial"/>
          <w:szCs w:val="24"/>
          <w:lang w:val="en-NZ"/>
        </w:rPr>
        <w:t>, or</w:t>
      </w:r>
      <w:proofErr w:type="gramEnd"/>
      <w:r w:rsidR="00D73809">
        <w:rPr>
          <w:rFonts w:cs="Arial"/>
          <w:szCs w:val="24"/>
          <w:lang w:val="en-NZ"/>
        </w:rPr>
        <w:t xml:space="preserve"> will consult with the </w:t>
      </w:r>
      <w:r w:rsidR="001A0180">
        <w:rPr>
          <w:rFonts w:cs="Arial"/>
          <w:szCs w:val="24"/>
          <w:lang w:val="en-NZ"/>
        </w:rPr>
        <w:t>Office for Safeguarding (OfS)</w:t>
      </w:r>
      <w:r w:rsidR="00D73809">
        <w:rPr>
          <w:rFonts w:cs="Arial"/>
          <w:szCs w:val="24"/>
          <w:lang w:val="en-NZ"/>
        </w:rPr>
        <w:t xml:space="preserve"> for professional advice</w:t>
      </w:r>
      <w:r w:rsidRPr="00946D24">
        <w:rPr>
          <w:rFonts w:cs="Arial"/>
          <w:szCs w:val="24"/>
          <w:lang w:val="en-NZ"/>
        </w:rPr>
        <w:t>.</w:t>
      </w:r>
    </w:p>
    <w:p w14:paraId="1768FB0F" w14:textId="5D513807" w:rsidR="00427CF5" w:rsidRPr="00946D24" w:rsidRDefault="00427CF5" w:rsidP="00946D24">
      <w:pPr>
        <w:rPr>
          <w:rFonts w:cs="Arial"/>
          <w:szCs w:val="24"/>
          <w:lang w:val="en-NZ"/>
        </w:rPr>
      </w:pPr>
      <w:r w:rsidRPr="00946D24">
        <w:rPr>
          <w:rFonts w:cs="Arial"/>
          <w:szCs w:val="24"/>
          <w:lang w:val="en-NZ"/>
        </w:rPr>
        <w:t xml:space="preserve">The </w:t>
      </w:r>
      <w:r w:rsidR="004443BB">
        <w:rPr>
          <w:rFonts w:cs="Arial"/>
          <w:szCs w:val="24"/>
          <w:lang w:val="en-NZ"/>
        </w:rPr>
        <w:t>P</w:t>
      </w:r>
      <w:r w:rsidRPr="00946D24">
        <w:rPr>
          <w:rFonts w:cs="Arial"/>
          <w:szCs w:val="24"/>
          <w:lang w:val="en-NZ"/>
        </w:rPr>
        <w:t xml:space="preserve">rincipal will report any child where there are reasonable grounds to suspect </w:t>
      </w:r>
      <w:r w:rsidR="00AD3B06" w:rsidRPr="00946D24">
        <w:rPr>
          <w:rFonts w:cs="Arial"/>
          <w:szCs w:val="24"/>
          <w:lang w:val="en-NZ"/>
        </w:rPr>
        <w:t>risk of significant harm</w:t>
      </w:r>
      <w:r w:rsidRPr="00946D24">
        <w:rPr>
          <w:rFonts w:cs="Arial"/>
          <w:szCs w:val="24"/>
          <w:lang w:val="en-NZ"/>
        </w:rPr>
        <w:t xml:space="preserve"> to</w:t>
      </w:r>
      <w:r w:rsidR="001A0180">
        <w:rPr>
          <w:rFonts w:cs="Arial"/>
          <w:szCs w:val="24"/>
          <w:lang w:val="en-NZ"/>
        </w:rPr>
        <w:t xml:space="preserve"> the</w:t>
      </w:r>
      <w:r w:rsidRPr="00946D24">
        <w:rPr>
          <w:rFonts w:cs="Arial"/>
          <w:szCs w:val="24"/>
          <w:lang w:val="en-NZ"/>
        </w:rPr>
        <w:t xml:space="preserve"> </w:t>
      </w:r>
      <w:r w:rsidR="004443BB">
        <w:rPr>
          <w:rFonts w:cs="Arial"/>
          <w:szCs w:val="24"/>
          <w:lang w:val="en-NZ"/>
        </w:rPr>
        <w:t>DCJ</w:t>
      </w:r>
      <w:r w:rsidRPr="00946D24">
        <w:rPr>
          <w:rFonts w:cs="Arial"/>
          <w:szCs w:val="24"/>
          <w:lang w:val="en-NZ"/>
        </w:rPr>
        <w:t xml:space="preserve"> through the Child Protection Helpline.  When making the report the </w:t>
      </w:r>
      <w:r w:rsidR="004443BB">
        <w:rPr>
          <w:rFonts w:cs="Arial"/>
          <w:szCs w:val="24"/>
          <w:lang w:val="en-NZ"/>
        </w:rPr>
        <w:t>P</w:t>
      </w:r>
      <w:r w:rsidRPr="00946D24">
        <w:rPr>
          <w:rFonts w:cs="Arial"/>
          <w:szCs w:val="24"/>
          <w:lang w:val="en-NZ"/>
        </w:rPr>
        <w:t>rincipal will provide all available relevant information to the Helpline.</w:t>
      </w:r>
    </w:p>
    <w:p w14:paraId="317422E6" w14:textId="39EB93E3" w:rsidR="00427CF5" w:rsidRPr="00946D24" w:rsidRDefault="00427CF5" w:rsidP="00946D24">
      <w:pPr>
        <w:rPr>
          <w:rFonts w:cs="Arial"/>
          <w:szCs w:val="24"/>
          <w:lang w:val="en-NZ"/>
        </w:rPr>
      </w:pPr>
      <w:r w:rsidRPr="00946D24">
        <w:rPr>
          <w:rFonts w:cs="Arial"/>
          <w:szCs w:val="24"/>
          <w:lang w:val="en-NZ"/>
        </w:rPr>
        <w:t xml:space="preserve">While reports of </w:t>
      </w:r>
      <w:r w:rsidR="00AD3B06" w:rsidRPr="00946D24">
        <w:rPr>
          <w:rFonts w:cs="Arial"/>
          <w:szCs w:val="24"/>
          <w:lang w:val="en-NZ"/>
        </w:rPr>
        <w:t>risk of significant harm</w:t>
      </w:r>
      <w:r w:rsidRPr="00946D24">
        <w:rPr>
          <w:rFonts w:cs="Arial"/>
          <w:szCs w:val="24"/>
          <w:lang w:val="en-NZ"/>
        </w:rPr>
        <w:t xml:space="preserve"> are not legally mandated for young people, the </w:t>
      </w:r>
      <w:r w:rsidR="004443BB">
        <w:rPr>
          <w:rFonts w:cs="Arial"/>
          <w:szCs w:val="24"/>
          <w:lang w:val="en-NZ"/>
        </w:rPr>
        <w:t>P</w:t>
      </w:r>
      <w:r w:rsidRPr="00946D24">
        <w:rPr>
          <w:rFonts w:cs="Arial"/>
          <w:szCs w:val="24"/>
          <w:lang w:val="en-NZ"/>
        </w:rPr>
        <w:t xml:space="preserve">rincipal will make reports in relation to young people who are identified at </w:t>
      </w:r>
      <w:r w:rsidR="00AD3B06" w:rsidRPr="00946D24">
        <w:rPr>
          <w:rFonts w:cs="Arial"/>
          <w:szCs w:val="24"/>
          <w:lang w:val="en-NZ"/>
        </w:rPr>
        <w:t>risk of significant harm</w:t>
      </w:r>
      <w:r w:rsidRPr="00946D24">
        <w:rPr>
          <w:rFonts w:cs="Arial"/>
          <w:szCs w:val="24"/>
          <w:lang w:val="en-NZ"/>
        </w:rPr>
        <w:t xml:space="preserve"> and will make all relevant information available to the Helpline.  The </w:t>
      </w:r>
      <w:r w:rsidR="004443BB">
        <w:rPr>
          <w:rFonts w:cs="Arial"/>
          <w:szCs w:val="24"/>
          <w:lang w:val="en-NZ"/>
        </w:rPr>
        <w:t>P</w:t>
      </w:r>
      <w:r w:rsidRPr="00946D24">
        <w:rPr>
          <w:rFonts w:cs="Arial"/>
          <w:szCs w:val="24"/>
          <w:lang w:val="en-NZ"/>
        </w:rPr>
        <w:t>rincipal will inform the Child Protection Helpline of the views of the young person concerned regarding their circumstances</w:t>
      </w:r>
      <w:r w:rsidR="00D73809">
        <w:rPr>
          <w:rFonts w:cs="Arial"/>
          <w:szCs w:val="24"/>
          <w:lang w:val="en-NZ"/>
        </w:rPr>
        <w:t>.  Where the concern relates to the homelessness of a young person the consent of the young person will be gathered before a report is made.</w:t>
      </w:r>
    </w:p>
    <w:p w14:paraId="4F6BB116" w14:textId="37D2C905" w:rsidR="00427CF5" w:rsidRPr="00946D24" w:rsidRDefault="00271B13" w:rsidP="00946D24">
      <w:pPr>
        <w:rPr>
          <w:rFonts w:cs="Arial"/>
          <w:szCs w:val="24"/>
          <w:lang w:val="en-NZ"/>
        </w:rPr>
      </w:pPr>
      <w:r w:rsidRPr="00946D24">
        <w:rPr>
          <w:rFonts w:cs="Arial"/>
          <w:szCs w:val="24"/>
          <w:lang w:val="en-NZ"/>
        </w:rPr>
        <w:t xml:space="preserve">In circumstances involving students over the age of 18 years who are not subject to mandatory reporting provisions but where there are concerns regarding </w:t>
      </w:r>
      <w:r w:rsidR="00AD3B06" w:rsidRPr="00946D24">
        <w:rPr>
          <w:rFonts w:cs="Arial"/>
          <w:szCs w:val="24"/>
          <w:lang w:val="en-NZ"/>
        </w:rPr>
        <w:t>risk of significant harm</w:t>
      </w:r>
      <w:r w:rsidRPr="00946D24">
        <w:rPr>
          <w:rFonts w:cs="Arial"/>
          <w:szCs w:val="24"/>
          <w:lang w:val="en-NZ"/>
        </w:rPr>
        <w:t xml:space="preserve">, the </w:t>
      </w:r>
      <w:r w:rsidR="004443BB">
        <w:rPr>
          <w:rFonts w:cs="Arial"/>
          <w:szCs w:val="24"/>
          <w:lang w:val="en-NZ"/>
        </w:rPr>
        <w:t>P</w:t>
      </w:r>
      <w:r w:rsidRPr="00946D24">
        <w:rPr>
          <w:rFonts w:cs="Arial"/>
          <w:szCs w:val="24"/>
          <w:lang w:val="en-NZ"/>
        </w:rPr>
        <w:t xml:space="preserve">rincipal will </w:t>
      </w:r>
      <w:proofErr w:type="gramStart"/>
      <w:r w:rsidRPr="00946D24">
        <w:rPr>
          <w:rFonts w:cs="Arial"/>
          <w:szCs w:val="24"/>
          <w:lang w:val="en-NZ"/>
        </w:rPr>
        <w:t>offer assistance</w:t>
      </w:r>
      <w:proofErr w:type="gramEnd"/>
      <w:r w:rsidRPr="00946D24">
        <w:rPr>
          <w:rFonts w:cs="Arial"/>
          <w:szCs w:val="24"/>
          <w:lang w:val="en-NZ"/>
        </w:rPr>
        <w:t xml:space="preserve"> in relation to reporting crimes or accessing social care services.</w:t>
      </w:r>
    </w:p>
    <w:p w14:paraId="71758988" w14:textId="021F96C6" w:rsidR="00271B13" w:rsidRPr="00946D24" w:rsidRDefault="00271B13" w:rsidP="00946D24">
      <w:pPr>
        <w:rPr>
          <w:rFonts w:cs="Arial"/>
          <w:szCs w:val="24"/>
          <w:lang w:val="en-NZ"/>
        </w:rPr>
      </w:pPr>
      <w:r w:rsidRPr="00946D24">
        <w:rPr>
          <w:rFonts w:cs="Arial"/>
          <w:szCs w:val="24"/>
          <w:lang w:val="en-NZ"/>
        </w:rPr>
        <w:t xml:space="preserve">The </w:t>
      </w:r>
      <w:r w:rsidR="004443BB">
        <w:rPr>
          <w:rFonts w:cs="Arial"/>
          <w:szCs w:val="24"/>
          <w:lang w:val="en-NZ"/>
        </w:rPr>
        <w:t>P</w:t>
      </w:r>
      <w:r w:rsidRPr="00946D24">
        <w:rPr>
          <w:rFonts w:cs="Arial"/>
          <w:szCs w:val="24"/>
          <w:lang w:val="en-NZ"/>
        </w:rPr>
        <w:t xml:space="preserve">rincipal will advise the staff member who identified the concerns whether a report of </w:t>
      </w:r>
      <w:r w:rsidR="00AD3B06" w:rsidRPr="00946D24">
        <w:rPr>
          <w:rFonts w:cs="Arial"/>
          <w:szCs w:val="24"/>
          <w:lang w:val="en-NZ"/>
        </w:rPr>
        <w:t>risk of significant harm</w:t>
      </w:r>
      <w:r w:rsidRPr="00946D24">
        <w:rPr>
          <w:rFonts w:cs="Arial"/>
          <w:szCs w:val="24"/>
          <w:lang w:val="en-NZ"/>
        </w:rPr>
        <w:t xml:space="preserve"> has been made.  The staff member’s mandatory responsibility is met once the </w:t>
      </w:r>
      <w:r w:rsidR="004443BB">
        <w:rPr>
          <w:rFonts w:cs="Arial"/>
          <w:szCs w:val="24"/>
          <w:lang w:val="en-NZ"/>
        </w:rPr>
        <w:t>P</w:t>
      </w:r>
      <w:r w:rsidRPr="00946D24">
        <w:rPr>
          <w:rFonts w:cs="Arial"/>
          <w:szCs w:val="24"/>
          <w:lang w:val="en-NZ"/>
        </w:rPr>
        <w:t>rincipal has made a report based on their concerns.</w:t>
      </w:r>
    </w:p>
    <w:p w14:paraId="452A1FDD" w14:textId="74830E75" w:rsidR="00271B13" w:rsidRPr="00946D24" w:rsidRDefault="00271B13" w:rsidP="00946D24">
      <w:pPr>
        <w:rPr>
          <w:rFonts w:cs="Arial"/>
          <w:szCs w:val="24"/>
          <w:lang w:val="en-NZ"/>
        </w:rPr>
      </w:pPr>
      <w:r w:rsidRPr="00946D24">
        <w:rPr>
          <w:rFonts w:cs="Arial"/>
          <w:szCs w:val="24"/>
          <w:lang w:val="en-NZ"/>
        </w:rPr>
        <w:t xml:space="preserve">Where the </w:t>
      </w:r>
      <w:r w:rsidR="004443BB">
        <w:rPr>
          <w:rFonts w:cs="Arial"/>
          <w:szCs w:val="24"/>
          <w:lang w:val="en-NZ"/>
        </w:rPr>
        <w:t>P</w:t>
      </w:r>
      <w:r w:rsidRPr="00946D24">
        <w:rPr>
          <w:rFonts w:cs="Arial"/>
          <w:szCs w:val="24"/>
          <w:lang w:val="en-NZ"/>
        </w:rPr>
        <w:t xml:space="preserve">rincipal determines that a report of </w:t>
      </w:r>
      <w:r w:rsidR="00AD3B06" w:rsidRPr="00946D24">
        <w:rPr>
          <w:rFonts w:cs="Arial"/>
          <w:szCs w:val="24"/>
          <w:lang w:val="en-NZ"/>
        </w:rPr>
        <w:t>risk of significant harm</w:t>
      </w:r>
      <w:r w:rsidRPr="00946D24">
        <w:rPr>
          <w:rFonts w:cs="Arial"/>
          <w:szCs w:val="24"/>
          <w:lang w:val="en-NZ"/>
        </w:rPr>
        <w:t xml:space="preserve"> is not required the staff member can still make a report of </w:t>
      </w:r>
      <w:r w:rsidR="00AD3B06" w:rsidRPr="00946D24">
        <w:rPr>
          <w:rFonts w:cs="Arial"/>
          <w:szCs w:val="24"/>
          <w:lang w:val="en-NZ"/>
        </w:rPr>
        <w:t>risk of significant harm</w:t>
      </w:r>
      <w:r w:rsidRPr="00946D24">
        <w:rPr>
          <w:rFonts w:cs="Arial"/>
          <w:szCs w:val="24"/>
          <w:lang w:val="en-NZ"/>
        </w:rPr>
        <w:t xml:space="preserve"> directly to the Child Protection Helpline if they continue to believe that there are reasonable grounds to suspect that a child or young person is at </w:t>
      </w:r>
      <w:r w:rsidR="00AD3B06" w:rsidRPr="00946D24">
        <w:rPr>
          <w:rFonts w:cs="Arial"/>
          <w:szCs w:val="24"/>
          <w:lang w:val="en-NZ"/>
        </w:rPr>
        <w:t>risk of significant harm</w:t>
      </w:r>
      <w:r w:rsidRPr="00946D24">
        <w:rPr>
          <w:rFonts w:cs="Arial"/>
          <w:szCs w:val="24"/>
          <w:lang w:val="en-NZ"/>
        </w:rPr>
        <w:t>.</w:t>
      </w:r>
    </w:p>
    <w:p w14:paraId="7C154C0E" w14:textId="2ABC7B7A" w:rsidR="00271B13" w:rsidRPr="00946D24" w:rsidRDefault="00271B13" w:rsidP="00946D24">
      <w:pPr>
        <w:rPr>
          <w:rFonts w:cs="Arial"/>
          <w:szCs w:val="24"/>
          <w:lang w:val="en-NZ"/>
        </w:rPr>
      </w:pPr>
      <w:r w:rsidRPr="00946D24">
        <w:rPr>
          <w:rFonts w:cs="Arial"/>
          <w:szCs w:val="24"/>
          <w:lang w:val="en-NZ"/>
        </w:rPr>
        <w:t xml:space="preserve">The </w:t>
      </w:r>
      <w:r w:rsidR="0032184E">
        <w:rPr>
          <w:rFonts w:cs="Arial"/>
          <w:szCs w:val="24"/>
          <w:lang w:val="en-NZ"/>
        </w:rPr>
        <w:t>P</w:t>
      </w:r>
      <w:r w:rsidRPr="00946D24">
        <w:rPr>
          <w:rFonts w:cs="Arial"/>
          <w:szCs w:val="24"/>
          <w:lang w:val="en-NZ"/>
        </w:rPr>
        <w:t xml:space="preserve">rincipal will ensure that all staff members know how to respond if they identify concerns that a child or young person is at </w:t>
      </w:r>
      <w:r w:rsidR="00AD3B06" w:rsidRPr="00946D24">
        <w:rPr>
          <w:rFonts w:cs="Arial"/>
          <w:szCs w:val="24"/>
          <w:lang w:val="en-NZ"/>
        </w:rPr>
        <w:t>risk of significant harm</w:t>
      </w:r>
      <w:r w:rsidRPr="00946D24">
        <w:rPr>
          <w:rFonts w:cs="Arial"/>
          <w:szCs w:val="24"/>
          <w:lang w:val="en-NZ"/>
        </w:rPr>
        <w:t>.</w:t>
      </w:r>
    </w:p>
    <w:p w14:paraId="5813AF11" w14:textId="37C3BFDC" w:rsidR="00271B13" w:rsidRPr="00946D24" w:rsidRDefault="00271B13" w:rsidP="005139A8">
      <w:pPr>
        <w:spacing w:after="0"/>
        <w:rPr>
          <w:rFonts w:cs="Arial"/>
          <w:szCs w:val="24"/>
          <w:lang w:val="en-NZ"/>
        </w:rPr>
      </w:pPr>
      <w:r w:rsidRPr="00E57D49">
        <w:rPr>
          <w:rFonts w:cs="Arial"/>
          <w:szCs w:val="24"/>
          <w:lang w:val="en-NZ"/>
        </w:rPr>
        <w:t xml:space="preserve">The </w:t>
      </w:r>
      <w:r w:rsidR="0032184E">
        <w:rPr>
          <w:rFonts w:cs="Arial"/>
          <w:szCs w:val="24"/>
          <w:lang w:val="en-NZ"/>
        </w:rPr>
        <w:t>P</w:t>
      </w:r>
      <w:r w:rsidRPr="00E57D49">
        <w:rPr>
          <w:rFonts w:cs="Arial"/>
          <w:szCs w:val="24"/>
          <w:lang w:val="en-NZ"/>
        </w:rPr>
        <w:t>rincipal will ensure that a confidential record is</w:t>
      </w:r>
      <w:r w:rsidR="00D73809" w:rsidRPr="00E57D49">
        <w:rPr>
          <w:rFonts w:cs="Arial"/>
          <w:szCs w:val="24"/>
          <w:lang w:val="en-NZ"/>
        </w:rPr>
        <w:t xml:space="preserve"> always</w:t>
      </w:r>
      <w:r w:rsidRPr="00E57D49">
        <w:rPr>
          <w:rFonts w:cs="Arial"/>
          <w:szCs w:val="24"/>
          <w:lang w:val="en-NZ"/>
        </w:rPr>
        <w:t xml:space="preserve"> kept regarding the </w:t>
      </w:r>
      <w:r w:rsidR="00AD3B06" w:rsidRPr="00E57D49">
        <w:rPr>
          <w:rFonts w:cs="Arial"/>
          <w:szCs w:val="24"/>
          <w:lang w:val="en-NZ"/>
        </w:rPr>
        <w:t>risk of significant harm</w:t>
      </w:r>
      <w:r w:rsidRPr="00E57D49">
        <w:rPr>
          <w:rFonts w:cs="Arial"/>
          <w:szCs w:val="24"/>
          <w:lang w:val="en-NZ"/>
        </w:rPr>
        <w:t xml:space="preserve"> repor</w:t>
      </w:r>
      <w:r w:rsidR="005A411E" w:rsidRPr="00E57D49">
        <w:rPr>
          <w:rFonts w:cs="Arial"/>
          <w:szCs w:val="24"/>
          <w:lang w:val="en-NZ"/>
        </w:rPr>
        <w:t xml:space="preserve">t </w:t>
      </w:r>
      <w:r w:rsidR="005B4EF4" w:rsidRPr="00E57D49">
        <w:rPr>
          <w:rFonts w:cs="Arial"/>
          <w:szCs w:val="24"/>
          <w:lang w:val="en-NZ"/>
        </w:rPr>
        <w:t xml:space="preserve">and </w:t>
      </w:r>
      <w:r w:rsidR="00315A84">
        <w:rPr>
          <w:rFonts w:cs="Arial"/>
          <w:szCs w:val="24"/>
          <w:lang w:val="en-NZ"/>
        </w:rPr>
        <w:t>the</w:t>
      </w:r>
      <w:r w:rsidR="001A0180">
        <w:rPr>
          <w:rFonts w:cs="Arial"/>
          <w:szCs w:val="24"/>
          <w:lang w:val="en-NZ"/>
        </w:rPr>
        <w:t xml:space="preserve"> report is forwarded to the OfS </w:t>
      </w:r>
      <w:r w:rsidR="00315A84">
        <w:rPr>
          <w:rFonts w:cs="Arial"/>
          <w:szCs w:val="24"/>
          <w:lang w:val="en-NZ"/>
        </w:rPr>
        <w:t>on the applicable form.</w:t>
      </w:r>
    </w:p>
    <w:p w14:paraId="0630144B" w14:textId="77777777" w:rsidR="00D73809" w:rsidRPr="00946D24" w:rsidRDefault="00D73809" w:rsidP="005139A8">
      <w:pPr>
        <w:spacing w:after="0"/>
        <w:rPr>
          <w:rFonts w:cs="Arial"/>
          <w:szCs w:val="24"/>
          <w:lang w:val="en-NZ"/>
        </w:rPr>
      </w:pPr>
    </w:p>
    <w:p w14:paraId="7D87310C" w14:textId="1241F4F1" w:rsidR="00271B13" w:rsidRDefault="00D73809" w:rsidP="00946D24">
      <w:pPr>
        <w:spacing w:after="0"/>
        <w:rPr>
          <w:rFonts w:cs="Arial"/>
          <w:szCs w:val="24"/>
          <w:lang w:val="en-NZ"/>
        </w:rPr>
      </w:pPr>
      <w:r>
        <w:rPr>
          <w:rFonts w:cs="Arial"/>
          <w:szCs w:val="24"/>
          <w:lang w:val="en-NZ"/>
        </w:rPr>
        <w:t>As the Principal is not legally obliged to inform a child, young person or their family when a report has been made to the Child Protection Helpline, in determining whether the</w:t>
      </w:r>
      <w:r w:rsidR="005B4EF4">
        <w:rPr>
          <w:rFonts w:cs="Arial"/>
          <w:szCs w:val="24"/>
          <w:lang w:val="en-NZ"/>
        </w:rPr>
        <w:t xml:space="preserve"> family</w:t>
      </w:r>
      <w:r>
        <w:rPr>
          <w:rFonts w:cs="Arial"/>
          <w:szCs w:val="24"/>
          <w:lang w:val="en-NZ"/>
        </w:rPr>
        <w:t xml:space="preserve"> will be informed, the Principal should either be guided by </w:t>
      </w:r>
      <w:r w:rsidR="001A0180">
        <w:rPr>
          <w:rFonts w:cs="Arial"/>
          <w:szCs w:val="24"/>
          <w:lang w:val="en-NZ"/>
        </w:rPr>
        <w:t xml:space="preserve">the </w:t>
      </w:r>
      <w:r w:rsidR="0032184E">
        <w:rPr>
          <w:rFonts w:cs="Arial"/>
          <w:szCs w:val="24"/>
          <w:lang w:val="en-NZ"/>
        </w:rPr>
        <w:t>DCJ</w:t>
      </w:r>
      <w:r>
        <w:rPr>
          <w:rFonts w:cs="Arial"/>
          <w:szCs w:val="24"/>
          <w:lang w:val="en-NZ"/>
        </w:rPr>
        <w:t xml:space="preserve"> advice or consider if informing the child, young person or family will jeopardise the safety, welfare or wellbeing of the child or young person, or any other person involved</w:t>
      </w:r>
      <w:r w:rsidR="005B4EF4">
        <w:rPr>
          <w:rFonts w:cs="Arial"/>
          <w:szCs w:val="24"/>
          <w:lang w:val="en-NZ"/>
        </w:rPr>
        <w:t>.</w:t>
      </w:r>
      <w:r>
        <w:rPr>
          <w:rFonts w:cs="Arial"/>
          <w:szCs w:val="24"/>
          <w:lang w:val="en-NZ"/>
        </w:rPr>
        <w:t xml:space="preserve"> </w:t>
      </w:r>
    </w:p>
    <w:p w14:paraId="6D881E3B" w14:textId="39D5F850" w:rsidR="007451B0" w:rsidRDefault="007451B0" w:rsidP="00946D24">
      <w:pPr>
        <w:spacing w:after="0"/>
        <w:rPr>
          <w:rFonts w:cs="Arial"/>
          <w:szCs w:val="24"/>
          <w:lang w:val="en-NZ"/>
        </w:rPr>
      </w:pPr>
    </w:p>
    <w:p w14:paraId="60A3D8F2" w14:textId="4475A5E3" w:rsidR="007451B0" w:rsidRPr="00946D24" w:rsidRDefault="007451B0" w:rsidP="00946D24">
      <w:pPr>
        <w:spacing w:after="0"/>
        <w:rPr>
          <w:rFonts w:cs="Arial"/>
          <w:szCs w:val="24"/>
          <w:lang w:val="en-NZ"/>
        </w:rPr>
      </w:pPr>
      <w:r>
        <w:rPr>
          <w:rFonts w:cs="Arial"/>
          <w:szCs w:val="24"/>
          <w:lang w:val="en-NZ"/>
        </w:rPr>
        <w:t xml:space="preserve">There may be circumstances where the school is also obliged to make reports to NSW Police in relation to relevant crimes being committed as per the Crimes Act 1900 and other related legislation. </w:t>
      </w:r>
      <w:r w:rsidR="00E873CD">
        <w:rPr>
          <w:rFonts w:cs="Arial"/>
          <w:szCs w:val="24"/>
          <w:lang w:val="en-NZ"/>
        </w:rPr>
        <w:t xml:space="preserve">Advice in relation to reporting to NSW Police can be provided by the </w:t>
      </w:r>
      <w:r w:rsidR="001A0180">
        <w:rPr>
          <w:rFonts w:cs="Arial"/>
          <w:szCs w:val="24"/>
          <w:lang w:val="en-NZ"/>
        </w:rPr>
        <w:t>OfS</w:t>
      </w:r>
      <w:r w:rsidR="00E873CD">
        <w:rPr>
          <w:rFonts w:cs="Arial"/>
          <w:szCs w:val="24"/>
          <w:lang w:val="en-NZ"/>
        </w:rPr>
        <w:t>.</w:t>
      </w:r>
    </w:p>
    <w:p w14:paraId="46719537" w14:textId="77777777" w:rsidR="007A6CFE" w:rsidRPr="00946D24" w:rsidRDefault="007A6CFE" w:rsidP="00AD3B06">
      <w:pPr>
        <w:tabs>
          <w:tab w:val="left" w:pos="567"/>
        </w:tabs>
        <w:spacing w:after="0"/>
        <w:ind w:left="567" w:hanging="567"/>
        <w:rPr>
          <w:rFonts w:cs="Arial"/>
          <w:szCs w:val="24"/>
          <w:lang w:val="en-NZ"/>
        </w:rPr>
      </w:pPr>
    </w:p>
    <w:p w14:paraId="0E764290" w14:textId="77777777" w:rsidR="007A6CFE" w:rsidRPr="00946D24" w:rsidRDefault="007A6CFE" w:rsidP="00A370AA">
      <w:pPr>
        <w:tabs>
          <w:tab w:val="left" w:pos="567"/>
        </w:tabs>
        <w:spacing w:after="60"/>
        <w:ind w:left="567" w:hanging="567"/>
        <w:rPr>
          <w:rFonts w:cs="Arial"/>
          <w:b/>
          <w:szCs w:val="24"/>
          <w:lang w:val="en-NZ"/>
        </w:rPr>
      </w:pPr>
      <w:r w:rsidRPr="00946D24">
        <w:rPr>
          <w:rFonts w:cs="Arial"/>
          <w:b/>
          <w:szCs w:val="24"/>
          <w:lang w:val="en-NZ"/>
        </w:rPr>
        <w:t xml:space="preserve">Responding to </w:t>
      </w:r>
      <w:r w:rsidR="00AD3B06" w:rsidRPr="00946D24">
        <w:rPr>
          <w:rFonts w:cs="Arial"/>
          <w:b/>
          <w:szCs w:val="24"/>
          <w:lang w:val="en-NZ"/>
        </w:rPr>
        <w:t>w</w:t>
      </w:r>
      <w:r w:rsidRPr="00946D24">
        <w:rPr>
          <w:rFonts w:cs="Arial"/>
          <w:b/>
          <w:szCs w:val="24"/>
          <w:lang w:val="en-NZ"/>
        </w:rPr>
        <w:t xml:space="preserve">ellbeing </w:t>
      </w:r>
      <w:r w:rsidR="00AD3B06" w:rsidRPr="00946D24">
        <w:rPr>
          <w:rFonts w:cs="Arial"/>
          <w:b/>
          <w:szCs w:val="24"/>
          <w:lang w:val="en-NZ"/>
        </w:rPr>
        <w:t>c</w:t>
      </w:r>
      <w:r w:rsidRPr="00946D24">
        <w:rPr>
          <w:rFonts w:cs="Arial"/>
          <w:b/>
          <w:szCs w:val="24"/>
          <w:lang w:val="en-NZ"/>
        </w:rPr>
        <w:t>oncerns</w:t>
      </w:r>
    </w:p>
    <w:p w14:paraId="69E45125" w14:textId="77777777" w:rsidR="00427CF5" w:rsidRPr="00946D24" w:rsidRDefault="007A6CFE" w:rsidP="00946D24">
      <w:pPr>
        <w:rPr>
          <w:rFonts w:cs="Arial"/>
          <w:szCs w:val="24"/>
          <w:lang w:val="en-NZ"/>
        </w:rPr>
      </w:pPr>
      <w:r w:rsidRPr="00946D24">
        <w:rPr>
          <w:rFonts w:cs="Arial"/>
          <w:szCs w:val="24"/>
          <w:lang w:val="en-NZ"/>
        </w:rPr>
        <w:t xml:space="preserve">School staff will recognise and respond to </w:t>
      </w:r>
      <w:r w:rsidR="005139A8">
        <w:rPr>
          <w:rFonts w:cs="Arial"/>
          <w:szCs w:val="24"/>
          <w:lang w:val="en-NZ"/>
        </w:rPr>
        <w:t>concerns about</w:t>
      </w:r>
      <w:r w:rsidRPr="00946D24">
        <w:rPr>
          <w:rFonts w:cs="Arial"/>
          <w:szCs w:val="24"/>
          <w:lang w:val="en-NZ"/>
        </w:rPr>
        <w:t xml:space="preserve"> </w:t>
      </w:r>
      <w:r w:rsidR="00A32B41" w:rsidRPr="00946D24">
        <w:rPr>
          <w:rFonts w:cs="Arial"/>
          <w:szCs w:val="24"/>
          <w:lang w:val="en-NZ"/>
        </w:rPr>
        <w:t xml:space="preserve">a </w:t>
      </w:r>
      <w:r w:rsidRPr="00946D24">
        <w:rPr>
          <w:rFonts w:cs="Arial"/>
          <w:szCs w:val="24"/>
          <w:lang w:val="en-NZ"/>
        </w:rPr>
        <w:t xml:space="preserve">student’s wellbeing wherever possible, </w:t>
      </w:r>
      <w:proofErr w:type="gramStart"/>
      <w:r w:rsidRPr="00946D24">
        <w:rPr>
          <w:rFonts w:cs="Arial"/>
          <w:szCs w:val="24"/>
          <w:lang w:val="en-NZ"/>
        </w:rPr>
        <w:t>taking into account</w:t>
      </w:r>
      <w:proofErr w:type="gramEnd"/>
      <w:r w:rsidRPr="00946D24">
        <w:rPr>
          <w:rFonts w:cs="Arial"/>
          <w:szCs w:val="24"/>
          <w:lang w:val="en-NZ"/>
        </w:rPr>
        <w:t xml:space="preserve"> the school’s resources and the circumstances of the student and their family.</w:t>
      </w:r>
    </w:p>
    <w:p w14:paraId="7709F98A" w14:textId="4C4CBA23" w:rsidR="007A6CFE" w:rsidRPr="00946D24" w:rsidRDefault="001E1BF3" w:rsidP="00946D24">
      <w:pPr>
        <w:rPr>
          <w:rFonts w:cs="Arial"/>
          <w:szCs w:val="24"/>
          <w:lang w:val="en-NZ"/>
        </w:rPr>
      </w:pPr>
      <w:r>
        <w:rPr>
          <w:rFonts w:cs="Arial"/>
          <w:szCs w:val="24"/>
          <w:lang w:val="en-NZ"/>
        </w:rPr>
        <w:t xml:space="preserve">School staff will prioritise concerns about a student’s wellbeing, where without assistance being provided, the concerns would likely escalate to the child or young person being considered at risk of significant harm.  </w:t>
      </w:r>
      <w:r w:rsidR="007A6CFE" w:rsidRPr="00946D24">
        <w:rPr>
          <w:rFonts w:cs="Arial"/>
          <w:szCs w:val="24"/>
          <w:lang w:val="en-NZ"/>
        </w:rPr>
        <w:t xml:space="preserve">Particular attention should be </w:t>
      </w:r>
      <w:r w:rsidR="000167D1" w:rsidRPr="000167D1">
        <w:rPr>
          <w:rFonts w:cs="Arial"/>
          <w:szCs w:val="24"/>
          <w:lang w:val="en-NZ"/>
        </w:rPr>
        <w:t xml:space="preserve">given </w:t>
      </w:r>
      <w:r w:rsidR="007A6CFE" w:rsidRPr="00946D24">
        <w:rPr>
          <w:rFonts w:cs="Arial"/>
          <w:szCs w:val="24"/>
          <w:lang w:val="en-NZ"/>
        </w:rPr>
        <w:t>to documenting actions taken to address wellbeing concerns in such circumstances.</w:t>
      </w:r>
    </w:p>
    <w:p w14:paraId="54B7220F" w14:textId="77777777" w:rsidR="007A6CFE" w:rsidRPr="00946D24" w:rsidRDefault="007A6CFE" w:rsidP="00946D24">
      <w:pPr>
        <w:rPr>
          <w:rFonts w:cs="Arial"/>
          <w:szCs w:val="24"/>
          <w:lang w:val="en-NZ"/>
        </w:rPr>
      </w:pPr>
      <w:r w:rsidRPr="00946D24">
        <w:rPr>
          <w:rFonts w:cs="Arial"/>
          <w:szCs w:val="24"/>
          <w:lang w:val="en-NZ"/>
        </w:rPr>
        <w:t xml:space="preserve">School staff should consider promoting students’ wellbeing not only by actions within the school, but also through connecting students of families to services outside the school, including, but not limited to, those services offered by Catholic </w:t>
      </w:r>
      <w:r w:rsidR="005139A8">
        <w:rPr>
          <w:rFonts w:cs="Arial"/>
          <w:szCs w:val="24"/>
          <w:lang w:val="en-NZ"/>
        </w:rPr>
        <w:t>s</w:t>
      </w:r>
      <w:r w:rsidRPr="00946D24">
        <w:rPr>
          <w:rFonts w:cs="Arial"/>
          <w:szCs w:val="24"/>
          <w:lang w:val="en-NZ"/>
        </w:rPr>
        <w:t xml:space="preserve">ocial </w:t>
      </w:r>
      <w:r w:rsidR="005139A8">
        <w:rPr>
          <w:rFonts w:cs="Arial"/>
          <w:szCs w:val="24"/>
          <w:lang w:val="en-NZ"/>
        </w:rPr>
        <w:t>c</w:t>
      </w:r>
      <w:r w:rsidRPr="00946D24">
        <w:rPr>
          <w:rFonts w:cs="Arial"/>
          <w:szCs w:val="24"/>
          <w:lang w:val="en-NZ"/>
        </w:rPr>
        <w:t>are agencies.</w:t>
      </w:r>
    </w:p>
    <w:p w14:paraId="10A28E44" w14:textId="339BFE75" w:rsidR="007A6CFE" w:rsidRDefault="007A6CFE" w:rsidP="00946D24">
      <w:pPr>
        <w:rPr>
          <w:rFonts w:cs="Arial"/>
          <w:szCs w:val="24"/>
          <w:lang w:val="en-NZ"/>
        </w:rPr>
      </w:pPr>
      <w:r w:rsidRPr="00946D24">
        <w:rPr>
          <w:rFonts w:cs="Arial"/>
          <w:szCs w:val="24"/>
          <w:lang w:val="en-NZ"/>
        </w:rPr>
        <w:t>School staff may promote wellbeing by mobilising the informal resources of the school community, while being mindful of confidentiality, and respecting the preferences of parents/carers.</w:t>
      </w:r>
    </w:p>
    <w:p w14:paraId="027D9398" w14:textId="44DE7761" w:rsidR="007E01F9" w:rsidRDefault="007E01F9" w:rsidP="00946D24">
      <w:pPr>
        <w:rPr>
          <w:rFonts w:cs="Arial"/>
          <w:szCs w:val="24"/>
          <w:lang w:val="en-NZ"/>
        </w:rPr>
      </w:pPr>
      <w:r>
        <w:rPr>
          <w:rFonts w:cs="Arial"/>
          <w:szCs w:val="24"/>
          <w:lang w:val="en-NZ"/>
        </w:rPr>
        <w:lastRenderedPageBreak/>
        <w:t xml:space="preserve">Schools must consider developing a risk assessment and safety plan in responding to wellbeing or risk of significant harm concerns. </w:t>
      </w:r>
    </w:p>
    <w:p w14:paraId="473880FF" w14:textId="77777777" w:rsidR="00AD3B06" w:rsidRPr="00946D24" w:rsidRDefault="00AD3B06" w:rsidP="00A32B41">
      <w:pPr>
        <w:spacing w:after="0" w:line="360" w:lineRule="auto"/>
        <w:rPr>
          <w:rFonts w:cs="Arial"/>
          <w:szCs w:val="24"/>
          <w:lang w:val="en-NZ"/>
        </w:rPr>
      </w:pPr>
      <w:r w:rsidRPr="00946D24">
        <w:rPr>
          <w:rFonts w:cs="Arial"/>
          <w:szCs w:val="24"/>
          <w:lang w:val="en-NZ"/>
        </w:rPr>
        <w:t xml:space="preserve">Parents can expect that: </w:t>
      </w:r>
    </w:p>
    <w:p w14:paraId="5DB99C9D" w14:textId="48835A41" w:rsidR="007A6CFE" w:rsidRPr="00946D24" w:rsidRDefault="00A32B41" w:rsidP="00946D24">
      <w:pPr>
        <w:numPr>
          <w:ilvl w:val="0"/>
          <w:numId w:val="3"/>
        </w:numPr>
        <w:tabs>
          <w:tab w:val="left" w:pos="567"/>
        </w:tabs>
        <w:autoSpaceDE w:val="0"/>
        <w:autoSpaceDN w:val="0"/>
        <w:adjustRightInd w:val="0"/>
        <w:spacing w:after="60"/>
        <w:ind w:left="567" w:hanging="567"/>
        <w:rPr>
          <w:rFonts w:cs="Arial"/>
          <w:szCs w:val="24"/>
          <w:lang w:val="en-NZ"/>
        </w:rPr>
      </w:pPr>
      <w:r w:rsidRPr="00946D24">
        <w:rPr>
          <w:rFonts w:cs="Arial"/>
          <w:szCs w:val="24"/>
          <w:lang w:val="en-NZ"/>
        </w:rPr>
        <w:t>C</w:t>
      </w:r>
      <w:r w:rsidR="007A6CFE" w:rsidRPr="00946D24">
        <w:rPr>
          <w:rFonts w:cs="Arial"/>
          <w:szCs w:val="24"/>
          <w:lang w:val="en-NZ"/>
        </w:rPr>
        <w:t xml:space="preserve">oncerns about </w:t>
      </w:r>
      <w:r w:rsidR="00AD3B06" w:rsidRPr="00946D24">
        <w:rPr>
          <w:rFonts w:cs="Arial"/>
          <w:szCs w:val="24"/>
          <w:lang w:val="en-NZ"/>
        </w:rPr>
        <w:t>risk of significant harm</w:t>
      </w:r>
      <w:r w:rsidR="007A6CFE" w:rsidRPr="00946D24">
        <w:rPr>
          <w:rFonts w:cs="Arial"/>
          <w:szCs w:val="24"/>
          <w:lang w:val="en-NZ"/>
        </w:rPr>
        <w:t xml:space="preserve"> to their child will be addressed promptly and in accordance with NSW </w:t>
      </w:r>
      <w:r w:rsidR="001A0180">
        <w:rPr>
          <w:rFonts w:cs="Arial"/>
          <w:szCs w:val="24"/>
          <w:lang w:val="en-NZ"/>
        </w:rPr>
        <w:t>legislation</w:t>
      </w:r>
    </w:p>
    <w:p w14:paraId="34BA150B" w14:textId="6039390E" w:rsidR="0031736E" w:rsidRPr="00946D24" w:rsidRDefault="00A32B41" w:rsidP="00946D24">
      <w:pPr>
        <w:numPr>
          <w:ilvl w:val="0"/>
          <w:numId w:val="3"/>
        </w:numPr>
        <w:tabs>
          <w:tab w:val="left" w:pos="567"/>
        </w:tabs>
        <w:autoSpaceDE w:val="0"/>
        <w:autoSpaceDN w:val="0"/>
        <w:adjustRightInd w:val="0"/>
        <w:spacing w:after="60"/>
        <w:ind w:left="567" w:hanging="567"/>
        <w:rPr>
          <w:rFonts w:cs="Arial"/>
          <w:szCs w:val="24"/>
          <w:lang w:val="en-NZ"/>
        </w:rPr>
      </w:pPr>
      <w:r w:rsidRPr="00946D24">
        <w:rPr>
          <w:rFonts w:cs="Arial"/>
          <w:szCs w:val="24"/>
          <w:lang w:val="en-NZ"/>
        </w:rPr>
        <w:t>S</w:t>
      </w:r>
      <w:r w:rsidR="001A0180">
        <w:rPr>
          <w:rFonts w:cs="Arial"/>
          <w:szCs w:val="24"/>
          <w:lang w:val="en-NZ"/>
        </w:rPr>
        <w:t xml:space="preserve">taff of </w:t>
      </w:r>
      <w:r w:rsidR="00D2561C">
        <w:rPr>
          <w:rFonts w:cs="Arial"/>
          <w:szCs w:val="24"/>
          <w:lang w:val="en-NZ"/>
        </w:rPr>
        <w:t>CSBB</w:t>
      </w:r>
      <w:r w:rsidR="0031736E" w:rsidRPr="00946D24">
        <w:rPr>
          <w:rFonts w:cs="Arial"/>
          <w:szCs w:val="24"/>
          <w:lang w:val="en-NZ"/>
        </w:rPr>
        <w:t xml:space="preserve"> will give priority to the safety, </w:t>
      </w:r>
      <w:proofErr w:type="gramStart"/>
      <w:r w:rsidR="0031736E" w:rsidRPr="00946D24">
        <w:rPr>
          <w:rFonts w:cs="Arial"/>
          <w:szCs w:val="24"/>
          <w:lang w:val="en-NZ"/>
        </w:rPr>
        <w:t>welfare</w:t>
      </w:r>
      <w:proofErr w:type="gramEnd"/>
      <w:r w:rsidR="0031736E" w:rsidRPr="00946D24">
        <w:rPr>
          <w:rFonts w:cs="Arial"/>
          <w:szCs w:val="24"/>
          <w:lang w:val="en-NZ"/>
        </w:rPr>
        <w:t xml:space="preserve"> and wellbeing of the student, over any other considerations</w:t>
      </w:r>
    </w:p>
    <w:p w14:paraId="61C610F3" w14:textId="09C77F4C" w:rsidR="007A6CFE" w:rsidRPr="00946D24" w:rsidRDefault="00A32B41" w:rsidP="00946D24">
      <w:pPr>
        <w:numPr>
          <w:ilvl w:val="0"/>
          <w:numId w:val="3"/>
        </w:numPr>
        <w:tabs>
          <w:tab w:val="left" w:pos="567"/>
        </w:tabs>
        <w:autoSpaceDE w:val="0"/>
        <w:autoSpaceDN w:val="0"/>
        <w:adjustRightInd w:val="0"/>
        <w:spacing w:after="60"/>
        <w:ind w:left="567" w:hanging="567"/>
        <w:rPr>
          <w:rFonts w:cs="Arial"/>
          <w:szCs w:val="24"/>
          <w:lang w:val="en-NZ"/>
        </w:rPr>
      </w:pPr>
      <w:r w:rsidRPr="00946D24">
        <w:rPr>
          <w:rFonts w:cs="Arial"/>
          <w:szCs w:val="24"/>
          <w:lang w:val="en-NZ"/>
        </w:rPr>
        <w:t>S</w:t>
      </w:r>
      <w:r w:rsidR="0031736E" w:rsidRPr="00946D24">
        <w:rPr>
          <w:rFonts w:cs="Arial"/>
          <w:szCs w:val="24"/>
          <w:lang w:val="en-NZ"/>
        </w:rPr>
        <w:t xml:space="preserve">ensitive information, including information about </w:t>
      </w:r>
      <w:r w:rsidR="00AD3B06" w:rsidRPr="00946D24">
        <w:rPr>
          <w:rFonts w:cs="Arial"/>
          <w:szCs w:val="24"/>
          <w:lang w:val="en-NZ"/>
        </w:rPr>
        <w:t>risk of significant harm</w:t>
      </w:r>
      <w:r w:rsidR="0031736E" w:rsidRPr="00946D24">
        <w:rPr>
          <w:rFonts w:cs="Arial"/>
          <w:szCs w:val="24"/>
          <w:lang w:val="en-NZ"/>
        </w:rPr>
        <w:t>, will be shared only with professionals on a need to know basis, and that documentation will be kept in a secure, confidential manner</w:t>
      </w:r>
    </w:p>
    <w:p w14:paraId="06851ED6" w14:textId="77777777" w:rsidR="0031736E" w:rsidRPr="00946D24" w:rsidRDefault="00A32B41" w:rsidP="00946D24">
      <w:pPr>
        <w:numPr>
          <w:ilvl w:val="0"/>
          <w:numId w:val="3"/>
        </w:numPr>
        <w:tabs>
          <w:tab w:val="left" w:pos="567"/>
        </w:tabs>
        <w:autoSpaceDE w:val="0"/>
        <w:autoSpaceDN w:val="0"/>
        <w:adjustRightInd w:val="0"/>
        <w:ind w:left="567" w:hanging="567"/>
        <w:rPr>
          <w:rFonts w:cs="Arial"/>
          <w:szCs w:val="24"/>
          <w:lang w:val="en-NZ"/>
        </w:rPr>
      </w:pPr>
      <w:r w:rsidRPr="00946D24">
        <w:rPr>
          <w:rFonts w:cs="Arial"/>
          <w:szCs w:val="24"/>
          <w:lang w:val="en-NZ"/>
        </w:rPr>
        <w:t>I</w:t>
      </w:r>
      <w:r w:rsidR="0031736E" w:rsidRPr="00946D24">
        <w:rPr>
          <w:rFonts w:cs="Arial"/>
          <w:szCs w:val="24"/>
          <w:lang w:val="en-NZ"/>
        </w:rPr>
        <w:t>f they ask for assistance in responding to their child’s needs, school staff will seek to connect them with services that can help them to address their concerns.</w:t>
      </w:r>
    </w:p>
    <w:p w14:paraId="65E2A4CB" w14:textId="77777777" w:rsidR="007A6CFE" w:rsidRDefault="007A6CFE" w:rsidP="005139A8">
      <w:pPr>
        <w:tabs>
          <w:tab w:val="left" w:pos="567"/>
        </w:tabs>
        <w:spacing w:after="0"/>
        <w:rPr>
          <w:rFonts w:cs="Arial"/>
          <w:szCs w:val="24"/>
          <w:lang w:val="en-NZ"/>
        </w:rPr>
      </w:pPr>
    </w:p>
    <w:p w14:paraId="42D8DD2F" w14:textId="77777777" w:rsidR="005139A8" w:rsidRPr="00946D24" w:rsidRDefault="005139A8" w:rsidP="00A370AA">
      <w:pPr>
        <w:tabs>
          <w:tab w:val="left" w:pos="567"/>
        </w:tabs>
        <w:spacing w:after="60"/>
        <w:ind w:left="567" w:hanging="567"/>
        <w:rPr>
          <w:rFonts w:cs="Arial"/>
          <w:b/>
          <w:szCs w:val="24"/>
          <w:lang w:val="en-NZ"/>
        </w:rPr>
      </w:pPr>
      <w:r>
        <w:rPr>
          <w:rFonts w:cs="Arial"/>
          <w:b/>
          <w:szCs w:val="24"/>
          <w:lang w:val="en-NZ"/>
        </w:rPr>
        <w:t>Information exchange</w:t>
      </w:r>
    </w:p>
    <w:p w14:paraId="14AA1AF6" w14:textId="787D5E36" w:rsidR="005139A8" w:rsidRDefault="005139A8" w:rsidP="005139A8">
      <w:pPr>
        <w:rPr>
          <w:rFonts w:cs="Arial"/>
          <w:szCs w:val="24"/>
          <w:lang w:val="en-NZ"/>
        </w:rPr>
      </w:pPr>
      <w:r>
        <w:rPr>
          <w:rFonts w:cs="Arial"/>
          <w:szCs w:val="24"/>
          <w:lang w:val="en-NZ"/>
        </w:rPr>
        <w:t xml:space="preserve">Legislation in </w:t>
      </w:r>
      <w:r w:rsidR="001A0180">
        <w:rPr>
          <w:rFonts w:cs="Arial"/>
          <w:szCs w:val="24"/>
          <w:lang w:val="en-NZ"/>
        </w:rPr>
        <w:t>NSW</w:t>
      </w:r>
      <w:r>
        <w:rPr>
          <w:rFonts w:cs="Arial"/>
          <w:szCs w:val="24"/>
          <w:lang w:val="en-NZ"/>
        </w:rPr>
        <w:t xml:space="preserve"> sets out a regime under which schools may be required or permitted to disclose the personal information of students, their families, </w:t>
      </w:r>
      <w:proofErr w:type="gramStart"/>
      <w:r>
        <w:rPr>
          <w:rFonts w:cs="Arial"/>
          <w:szCs w:val="24"/>
          <w:lang w:val="en-NZ"/>
        </w:rPr>
        <w:t>employees</w:t>
      </w:r>
      <w:proofErr w:type="gramEnd"/>
      <w:r>
        <w:rPr>
          <w:rFonts w:cs="Arial"/>
          <w:szCs w:val="24"/>
          <w:lang w:val="en-NZ"/>
        </w:rPr>
        <w:t xml:space="preserve"> and volunteers to others.  The legislation also sets out circumstances in which a school may request another school (or other prescribed body) to provide them with information relating to the safety, welfare or wellbeing of a student or students including personal information.</w:t>
      </w:r>
    </w:p>
    <w:p w14:paraId="5CD8FC66" w14:textId="5CC62A8A" w:rsidR="005139A8" w:rsidRDefault="005139A8" w:rsidP="005139A8">
      <w:pPr>
        <w:rPr>
          <w:rFonts w:cs="Arial"/>
          <w:szCs w:val="24"/>
          <w:lang w:val="en-NZ"/>
        </w:rPr>
      </w:pPr>
      <w:r>
        <w:rPr>
          <w:rFonts w:cs="Arial"/>
          <w:szCs w:val="24"/>
          <w:lang w:val="en-NZ"/>
        </w:rPr>
        <w:t xml:space="preserve">Under Chapter 16A of the </w:t>
      </w:r>
      <w:r w:rsidRPr="00D2561C">
        <w:rPr>
          <w:rFonts w:cs="Arial"/>
          <w:i/>
          <w:iCs/>
          <w:szCs w:val="24"/>
          <w:lang w:val="en-NZ"/>
        </w:rPr>
        <w:t>Child</w:t>
      </w:r>
      <w:r w:rsidR="00D2561C" w:rsidRPr="00D2561C">
        <w:rPr>
          <w:rFonts w:cs="Arial"/>
          <w:i/>
          <w:iCs/>
          <w:szCs w:val="24"/>
          <w:lang w:val="en-NZ"/>
        </w:rPr>
        <w:t>ren</w:t>
      </w:r>
      <w:r w:rsidRPr="00D2561C">
        <w:rPr>
          <w:rFonts w:cs="Arial"/>
          <w:i/>
          <w:iCs/>
          <w:szCs w:val="24"/>
          <w:lang w:val="en-NZ"/>
        </w:rPr>
        <w:t xml:space="preserve"> and Young Persons (Care &amp; Protection) Act 1998</w:t>
      </w:r>
      <w:r>
        <w:rPr>
          <w:rFonts w:cs="Arial"/>
          <w:szCs w:val="24"/>
          <w:lang w:val="en-NZ"/>
        </w:rPr>
        <w:t xml:space="preserve"> schools and other prescribed bodies are permitted to request information relating to the safety, welfare or wellbeing of a child or children in order to assist the school or other prescribed body to:</w:t>
      </w:r>
    </w:p>
    <w:p w14:paraId="0B57B544" w14:textId="77777777" w:rsidR="005139A8" w:rsidRDefault="005139A8" w:rsidP="005B5D4A">
      <w:pPr>
        <w:tabs>
          <w:tab w:val="left" w:pos="567"/>
        </w:tabs>
        <w:spacing w:after="60"/>
        <w:rPr>
          <w:rFonts w:cs="Arial"/>
          <w:szCs w:val="24"/>
          <w:lang w:val="en-NZ"/>
        </w:rPr>
      </w:pPr>
      <w:r>
        <w:rPr>
          <w:rFonts w:cs="Arial"/>
          <w:szCs w:val="24"/>
          <w:lang w:val="en-NZ"/>
        </w:rPr>
        <w:t>(a)</w:t>
      </w:r>
      <w:r>
        <w:rPr>
          <w:rFonts w:cs="Arial"/>
          <w:szCs w:val="24"/>
          <w:lang w:val="en-NZ"/>
        </w:rPr>
        <w:tab/>
      </w:r>
      <w:proofErr w:type="gramStart"/>
      <w:r>
        <w:rPr>
          <w:rFonts w:cs="Arial"/>
          <w:szCs w:val="24"/>
          <w:lang w:val="en-NZ"/>
        </w:rPr>
        <w:t>make a decision</w:t>
      </w:r>
      <w:proofErr w:type="gramEnd"/>
      <w:r>
        <w:rPr>
          <w:rFonts w:cs="Arial"/>
          <w:szCs w:val="24"/>
          <w:lang w:val="en-NZ"/>
        </w:rPr>
        <w:t>, assessment or plan; or</w:t>
      </w:r>
    </w:p>
    <w:p w14:paraId="3ED1ADDF" w14:textId="77777777" w:rsidR="005139A8" w:rsidRDefault="00A370AA" w:rsidP="005B5D4A">
      <w:pPr>
        <w:tabs>
          <w:tab w:val="left" w:pos="567"/>
        </w:tabs>
        <w:spacing w:after="60"/>
        <w:rPr>
          <w:rFonts w:cs="Arial"/>
          <w:szCs w:val="24"/>
          <w:lang w:val="en-NZ"/>
        </w:rPr>
      </w:pPr>
      <w:r>
        <w:rPr>
          <w:rFonts w:cs="Arial"/>
          <w:szCs w:val="24"/>
          <w:lang w:val="en-NZ"/>
        </w:rPr>
        <w:t>(b)</w:t>
      </w:r>
      <w:r>
        <w:rPr>
          <w:rFonts w:cs="Arial"/>
          <w:szCs w:val="24"/>
          <w:lang w:val="en-NZ"/>
        </w:rPr>
        <w:tab/>
        <w:t>initiate or conduct any investigation; or</w:t>
      </w:r>
    </w:p>
    <w:p w14:paraId="0D081862" w14:textId="77777777" w:rsidR="00A370AA" w:rsidRDefault="00A370AA" w:rsidP="005B5D4A">
      <w:pPr>
        <w:tabs>
          <w:tab w:val="left" w:pos="567"/>
        </w:tabs>
        <w:spacing w:after="60"/>
        <w:rPr>
          <w:rFonts w:cs="Arial"/>
          <w:szCs w:val="24"/>
          <w:lang w:val="en-NZ"/>
        </w:rPr>
      </w:pPr>
      <w:r>
        <w:rPr>
          <w:rFonts w:cs="Arial"/>
          <w:szCs w:val="24"/>
          <w:lang w:val="en-NZ"/>
        </w:rPr>
        <w:t>(c)</w:t>
      </w:r>
      <w:r>
        <w:rPr>
          <w:rFonts w:cs="Arial"/>
          <w:szCs w:val="24"/>
          <w:lang w:val="en-NZ"/>
        </w:rPr>
        <w:tab/>
        <w:t>provide any service relating to the safety, welfare or wellbeing of a child or children; or</w:t>
      </w:r>
    </w:p>
    <w:p w14:paraId="0A9C2F50" w14:textId="77777777" w:rsidR="00A370AA" w:rsidRDefault="00A370AA" w:rsidP="00A370AA">
      <w:pPr>
        <w:tabs>
          <w:tab w:val="left" w:pos="567"/>
        </w:tabs>
        <w:rPr>
          <w:rFonts w:cs="Arial"/>
          <w:szCs w:val="24"/>
          <w:lang w:val="en-NZ"/>
        </w:rPr>
      </w:pPr>
      <w:r>
        <w:rPr>
          <w:rFonts w:cs="Arial"/>
          <w:szCs w:val="24"/>
          <w:lang w:val="en-NZ"/>
        </w:rPr>
        <w:t>(d)</w:t>
      </w:r>
      <w:r>
        <w:rPr>
          <w:rFonts w:cs="Arial"/>
          <w:szCs w:val="24"/>
          <w:lang w:val="en-NZ"/>
        </w:rPr>
        <w:tab/>
        <w:t>manage any risk to a child or class of children.</w:t>
      </w:r>
    </w:p>
    <w:p w14:paraId="24CFBD05" w14:textId="6F0DF892" w:rsidR="005139A8" w:rsidRPr="000167D1" w:rsidRDefault="00A370AA" w:rsidP="00A370AA">
      <w:pPr>
        <w:tabs>
          <w:tab w:val="left" w:pos="567"/>
        </w:tabs>
        <w:spacing w:after="0"/>
        <w:rPr>
          <w:rFonts w:cs="Arial"/>
          <w:szCs w:val="24"/>
          <w:lang w:val="en-NZ"/>
        </w:rPr>
      </w:pPr>
      <w:r>
        <w:rPr>
          <w:rFonts w:cs="Arial"/>
          <w:szCs w:val="24"/>
          <w:lang w:val="en-NZ"/>
        </w:rPr>
        <w:t>School staff should</w:t>
      </w:r>
      <w:r w:rsidR="00D2561C">
        <w:rPr>
          <w:rFonts w:cs="Arial"/>
          <w:szCs w:val="24"/>
          <w:lang w:val="en-NZ"/>
        </w:rPr>
        <w:t>,</w:t>
      </w:r>
      <w:r>
        <w:rPr>
          <w:rFonts w:cs="Arial"/>
          <w:szCs w:val="24"/>
          <w:lang w:val="en-NZ"/>
        </w:rPr>
        <w:t xml:space="preserve"> wherever possible</w:t>
      </w:r>
      <w:r w:rsidR="00D2561C">
        <w:rPr>
          <w:rFonts w:cs="Arial"/>
          <w:szCs w:val="24"/>
          <w:lang w:val="en-NZ"/>
        </w:rPr>
        <w:t>,</w:t>
      </w:r>
      <w:r>
        <w:rPr>
          <w:rFonts w:cs="Arial"/>
          <w:szCs w:val="24"/>
          <w:lang w:val="en-NZ"/>
        </w:rPr>
        <w:t xml:space="preserve"> ensure that consent is obtained from the parents/carers when exchanging information relating to the safety, welfare or wellbeing of a child or young person.</w:t>
      </w:r>
      <w:r w:rsidR="002C58B0">
        <w:rPr>
          <w:rFonts w:cs="Arial"/>
          <w:szCs w:val="24"/>
          <w:lang w:val="en-NZ"/>
        </w:rPr>
        <w:t xml:space="preserve"> </w:t>
      </w:r>
      <w:r w:rsidR="002C58B0" w:rsidRPr="000167D1">
        <w:rPr>
          <w:rFonts w:cs="Arial"/>
          <w:szCs w:val="24"/>
          <w:lang w:val="en-NZ"/>
        </w:rPr>
        <w:t xml:space="preserve">Discussion with parents/carers regarding exchange of information and subsequent parental consent is not mandatory and should always be considered against the potential for risk of harm to a child if </w:t>
      </w:r>
      <w:r w:rsidR="008346CB" w:rsidRPr="000167D1">
        <w:rPr>
          <w:rFonts w:cs="Arial"/>
          <w:szCs w:val="24"/>
          <w:lang w:val="en-NZ"/>
        </w:rPr>
        <w:t xml:space="preserve">their parent/carer is aware that the school are sharing information regarding the safety welfare or wellbeing of their child with another school or prescribed body. School staff should discuss this process with the Principal and seek guidance from the </w:t>
      </w:r>
      <w:r w:rsidR="001A0180">
        <w:rPr>
          <w:rFonts w:cs="Arial"/>
          <w:szCs w:val="24"/>
          <w:lang w:val="en-NZ"/>
        </w:rPr>
        <w:t>OfS</w:t>
      </w:r>
      <w:r w:rsidR="008346CB" w:rsidRPr="000167D1">
        <w:rPr>
          <w:rFonts w:cs="Arial"/>
          <w:szCs w:val="24"/>
          <w:lang w:val="en-NZ"/>
        </w:rPr>
        <w:t xml:space="preserve"> as needed. </w:t>
      </w:r>
    </w:p>
    <w:p w14:paraId="5093420E" w14:textId="77777777" w:rsidR="00A370AA" w:rsidRDefault="00A370AA" w:rsidP="00A370AA">
      <w:pPr>
        <w:tabs>
          <w:tab w:val="left" w:pos="567"/>
        </w:tabs>
        <w:spacing w:after="0" w:line="360" w:lineRule="auto"/>
        <w:rPr>
          <w:rFonts w:cs="Arial"/>
          <w:szCs w:val="24"/>
          <w:lang w:val="en-NZ"/>
        </w:rPr>
      </w:pPr>
    </w:p>
    <w:p w14:paraId="3C59F9BD" w14:textId="77777777" w:rsidR="00526775" w:rsidRPr="00946D24" w:rsidRDefault="00526775" w:rsidP="00946D24">
      <w:pPr>
        <w:spacing w:after="60"/>
        <w:rPr>
          <w:rFonts w:cs="Arial"/>
          <w:b/>
          <w:szCs w:val="24"/>
          <w:lang w:val="en-NZ"/>
        </w:rPr>
      </w:pPr>
      <w:r w:rsidRPr="00946D24">
        <w:rPr>
          <w:rFonts w:cs="Arial"/>
          <w:b/>
          <w:szCs w:val="24"/>
          <w:lang w:val="en-NZ"/>
        </w:rPr>
        <w:t>R</w:t>
      </w:r>
      <w:r w:rsidR="0078395A">
        <w:rPr>
          <w:rFonts w:cs="Arial"/>
          <w:b/>
          <w:szCs w:val="24"/>
          <w:lang w:val="en-NZ"/>
        </w:rPr>
        <w:t>ESPONSIBILITIES</w:t>
      </w:r>
    </w:p>
    <w:p w14:paraId="62CE9BA7" w14:textId="7CA2995E" w:rsidR="00076A67" w:rsidRPr="00946D24" w:rsidRDefault="00D2561C" w:rsidP="0016001F">
      <w:pPr>
        <w:spacing w:after="0"/>
        <w:rPr>
          <w:rFonts w:cs="Arial"/>
          <w:szCs w:val="24"/>
          <w:lang w:val="en-NZ"/>
        </w:rPr>
      </w:pPr>
      <w:r>
        <w:rPr>
          <w:rFonts w:cs="Arial"/>
          <w:szCs w:val="24"/>
          <w:lang w:val="en-NZ"/>
        </w:rPr>
        <w:t>CSBB</w:t>
      </w:r>
      <w:r w:rsidR="00076A67" w:rsidRPr="00946D24">
        <w:rPr>
          <w:rFonts w:cs="Arial"/>
          <w:szCs w:val="24"/>
          <w:lang w:val="en-NZ"/>
        </w:rPr>
        <w:t xml:space="preserve"> staff members have responsibility in relati</w:t>
      </w:r>
      <w:r w:rsidR="00AD3B06" w:rsidRPr="00946D24">
        <w:rPr>
          <w:rFonts w:cs="Arial"/>
          <w:szCs w:val="24"/>
          <w:lang w:val="en-NZ"/>
        </w:rPr>
        <w:t>o</w:t>
      </w:r>
      <w:r w:rsidR="00076A67" w:rsidRPr="00946D24">
        <w:rPr>
          <w:rFonts w:cs="Arial"/>
          <w:szCs w:val="24"/>
          <w:lang w:val="en-NZ"/>
        </w:rPr>
        <w:t xml:space="preserve">n to addressing </w:t>
      </w:r>
      <w:r w:rsidR="00AD3B06" w:rsidRPr="00946D24">
        <w:rPr>
          <w:rFonts w:cs="Arial"/>
          <w:szCs w:val="24"/>
          <w:lang w:val="en-NZ"/>
        </w:rPr>
        <w:t>risk of significant harm</w:t>
      </w:r>
      <w:r w:rsidR="00076A67" w:rsidRPr="00946D24">
        <w:rPr>
          <w:rFonts w:cs="Arial"/>
          <w:szCs w:val="24"/>
          <w:lang w:val="en-NZ"/>
        </w:rPr>
        <w:t xml:space="preserve"> to children and young people.  These responsibilities are:</w:t>
      </w:r>
    </w:p>
    <w:p w14:paraId="2B364743" w14:textId="77777777" w:rsidR="00076A67" w:rsidRPr="00946D24" w:rsidRDefault="00076A67" w:rsidP="0016001F">
      <w:pPr>
        <w:spacing w:after="0"/>
        <w:rPr>
          <w:rFonts w:cs="Arial"/>
          <w:szCs w:val="24"/>
          <w:lang w:val="en-NZ"/>
        </w:rPr>
      </w:pPr>
    </w:p>
    <w:p w14:paraId="5C5896E7" w14:textId="77777777" w:rsidR="004848BF" w:rsidRPr="00946D24" w:rsidRDefault="004848BF" w:rsidP="00946D24">
      <w:pPr>
        <w:autoSpaceDE w:val="0"/>
        <w:autoSpaceDN w:val="0"/>
        <w:adjustRightInd w:val="0"/>
        <w:spacing w:after="60"/>
        <w:rPr>
          <w:rFonts w:eastAsiaTheme="minorHAnsi" w:cs="Arial"/>
          <w:b/>
          <w:szCs w:val="24"/>
          <w:lang w:val="en-NZ"/>
        </w:rPr>
      </w:pPr>
      <w:r w:rsidRPr="00946D24">
        <w:rPr>
          <w:rFonts w:eastAsiaTheme="minorHAnsi" w:cs="Arial"/>
          <w:b/>
          <w:szCs w:val="24"/>
          <w:lang w:val="en-NZ"/>
        </w:rPr>
        <w:t>Director of Schools</w:t>
      </w:r>
    </w:p>
    <w:p w14:paraId="4DA1F349" w14:textId="0FD2830E" w:rsidR="00C34C21" w:rsidRPr="00946D24" w:rsidRDefault="00C34C21" w:rsidP="00946D24">
      <w:pPr>
        <w:numPr>
          <w:ilvl w:val="0"/>
          <w:numId w:val="3"/>
        </w:numPr>
        <w:tabs>
          <w:tab w:val="left" w:pos="567"/>
        </w:tabs>
        <w:autoSpaceDE w:val="0"/>
        <w:autoSpaceDN w:val="0"/>
        <w:adjustRightInd w:val="0"/>
        <w:spacing w:after="0"/>
        <w:ind w:left="567" w:hanging="567"/>
        <w:rPr>
          <w:rFonts w:cs="Arial"/>
          <w:szCs w:val="24"/>
          <w:lang w:val="en-NZ" w:eastAsia="en-AU"/>
        </w:rPr>
      </w:pPr>
      <w:r w:rsidRPr="00946D24">
        <w:rPr>
          <w:rFonts w:cs="Arial"/>
          <w:szCs w:val="24"/>
          <w:lang w:val="en-NZ" w:eastAsia="en-AU"/>
        </w:rPr>
        <w:t xml:space="preserve">Ensure </w:t>
      </w:r>
      <w:r w:rsidR="005B4EF4">
        <w:rPr>
          <w:rFonts w:cs="Arial"/>
          <w:szCs w:val="24"/>
          <w:lang w:val="en-NZ" w:eastAsia="en-AU"/>
        </w:rPr>
        <w:t>that</w:t>
      </w:r>
      <w:r w:rsidR="005B4EF4" w:rsidRPr="00946D24">
        <w:rPr>
          <w:rFonts w:cs="Arial"/>
          <w:szCs w:val="24"/>
          <w:lang w:val="en-NZ" w:eastAsia="en-AU"/>
        </w:rPr>
        <w:t xml:space="preserve"> </w:t>
      </w:r>
      <w:r w:rsidR="00D2561C">
        <w:rPr>
          <w:rFonts w:cs="Arial"/>
          <w:szCs w:val="24"/>
          <w:lang w:val="en-NZ" w:eastAsia="en-AU"/>
        </w:rPr>
        <w:t xml:space="preserve">safeguarding and </w:t>
      </w:r>
      <w:r w:rsidRPr="00946D24">
        <w:rPr>
          <w:rFonts w:cs="Arial"/>
          <w:szCs w:val="24"/>
          <w:lang w:val="en-NZ" w:eastAsia="en-AU"/>
        </w:rPr>
        <w:t xml:space="preserve">child protection systems and operations </w:t>
      </w:r>
      <w:r w:rsidR="006F18D9" w:rsidRPr="00946D24">
        <w:rPr>
          <w:rFonts w:cs="Arial"/>
          <w:szCs w:val="24"/>
          <w:lang w:val="en-NZ" w:eastAsia="en-AU"/>
        </w:rPr>
        <w:t>in relation</w:t>
      </w:r>
      <w:r w:rsidR="00405BFB" w:rsidRPr="00946D24">
        <w:rPr>
          <w:rFonts w:cs="Arial"/>
          <w:szCs w:val="24"/>
          <w:lang w:val="en-NZ" w:eastAsia="en-AU"/>
        </w:rPr>
        <w:t xml:space="preserve"> to</w:t>
      </w:r>
      <w:r w:rsidR="006F18D9" w:rsidRPr="00946D24">
        <w:rPr>
          <w:rFonts w:cs="Arial"/>
          <w:szCs w:val="24"/>
          <w:lang w:val="en-NZ" w:eastAsia="en-AU"/>
        </w:rPr>
        <w:t xml:space="preserve"> addressing </w:t>
      </w:r>
      <w:r w:rsidR="00AD3B06" w:rsidRPr="00946D24">
        <w:rPr>
          <w:rFonts w:cs="Arial"/>
          <w:szCs w:val="24"/>
          <w:lang w:val="en-NZ" w:eastAsia="en-AU"/>
        </w:rPr>
        <w:t>risk of significant harm</w:t>
      </w:r>
      <w:r w:rsidR="006F18D9" w:rsidRPr="00946D24">
        <w:rPr>
          <w:rFonts w:cs="Arial"/>
          <w:szCs w:val="24"/>
          <w:lang w:val="en-NZ" w:eastAsia="en-AU"/>
        </w:rPr>
        <w:t xml:space="preserve"> </w:t>
      </w:r>
      <w:r w:rsidR="00405BFB" w:rsidRPr="00946D24">
        <w:rPr>
          <w:rFonts w:cs="Arial"/>
          <w:szCs w:val="24"/>
          <w:lang w:val="en-NZ" w:eastAsia="en-AU"/>
        </w:rPr>
        <w:t xml:space="preserve">and wellbeing concerns </w:t>
      </w:r>
      <w:r w:rsidRPr="00946D24">
        <w:rPr>
          <w:rFonts w:cs="Arial"/>
          <w:szCs w:val="24"/>
          <w:lang w:val="en-NZ" w:eastAsia="en-AU"/>
        </w:rPr>
        <w:t xml:space="preserve">within </w:t>
      </w:r>
      <w:r w:rsidR="00D2561C">
        <w:rPr>
          <w:rFonts w:cs="Arial"/>
          <w:szCs w:val="24"/>
          <w:lang w:val="en-NZ" w:eastAsia="en-AU"/>
        </w:rPr>
        <w:t>CSBB</w:t>
      </w:r>
      <w:r w:rsidRPr="00946D24">
        <w:rPr>
          <w:rFonts w:cs="Arial"/>
          <w:szCs w:val="24"/>
          <w:lang w:val="en-NZ" w:eastAsia="en-AU"/>
        </w:rPr>
        <w:t xml:space="preserve"> comply with the relevant legislation</w:t>
      </w:r>
      <w:r w:rsidR="00405BFB" w:rsidRPr="00946D24">
        <w:rPr>
          <w:rFonts w:cs="Arial"/>
          <w:szCs w:val="24"/>
          <w:lang w:val="en-NZ" w:eastAsia="en-AU"/>
        </w:rPr>
        <w:t>.</w:t>
      </w:r>
    </w:p>
    <w:p w14:paraId="58FF096A" w14:textId="77777777" w:rsidR="004848BF" w:rsidRPr="00946D24" w:rsidRDefault="004848BF" w:rsidP="0016001F">
      <w:pPr>
        <w:tabs>
          <w:tab w:val="left" w:pos="5955"/>
        </w:tabs>
        <w:autoSpaceDE w:val="0"/>
        <w:autoSpaceDN w:val="0"/>
        <w:adjustRightInd w:val="0"/>
        <w:spacing w:after="0"/>
        <w:rPr>
          <w:rFonts w:eastAsiaTheme="minorHAnsi" w:cs="Arial"/>
          <w:szCs w:val="24"/>
          <w:lang w:val="en-NZ"/>
        </w:rPr>
      </w:pPr>
    </w:p>
    <w:p w14:paraId="4B1915CD" w14:textId="32FE5367" w:rsidR="00C34C21" w:rsidRPr="00946D24" w:rsidRDefault="00C34C21" w:rsidP="00946D24">
      <w:pPr>
        <w:autoSpaceDE w:val="0"/>
        <w:autoSpaceDN w:val="0"/>
        <w:adjustRightInd w:val="0"/>
        <w:spacing w:after="60"/>
        <w:rPr>
          <w:rFonts w:cs="Arial"/>
          <w:b/>
          <w:szCs w:val="24"/>
          <w:lang w:val="en-NZ" w:eastAsia="en-AU"/>
        </w:rPr>
      </w:pPr>
      <w:r w:rsidRPr="00946D24">
        <w:rPr>
          <w:rFonts w:cs="Arial"/>
          <w:b/>
          <w:szCs w:val="24"/>
          <w:lang w:val="en-NZ" w:eastAsia="en-AU"/>
        </w:rPr>
        <w:t xml:space="preserve">Principals and </w:t>
      </w:r>
      <w:r w:rsidR="00D2561C">
        <w:rPr>
          <w:rFonts w:cs="Arial"/>
          <w:b/>
          <w:szCs w:val="24"/>
          <w:lang w:val="en-NZ" w:eastAsia="en-AU"/>
        </w:rPr>
        <w:t>CSBB</w:t>
      </w:r>
      <w:r w:rsidR="00F84371">
        <w:rPr>
          <w:rFonts w:cs="Arial"/>
          <w:b/>
          <w:szCs w:val="24"/>
          <w:lang w:val="en-NZ" w:eastAsia="en-AU"/>
        </w:rPr>
        <w:t xml:space="preserve"> Leaders</w:t>
      </w:r>
    </w:p>
    <w:p w14:paraId="1C6641B3" w14:textId="32026A27" w:rsidR="00405BFB" w:rsidRPr="00946D24" w:rsidRDefault="00405BFB" w:rsidP="00946D24">
      <w:pPr>
        <w:numPr>
          <w:ilvl w:val="0"/>
          <w:numId w:val="3"/>
        </w:numPr>
        <w:tabs>
          <w:tab w:val="left" w:pos="567"/>
        </w:tabs>
        <w:autoSpaceDE w:val="0"/>
        <w:autoSpaceDN w:val="0"/>
        <w:adjustRightInd w:val="0"/>
        <w:spacing w:after="60"/>
        <w:ind w:left="567" w:hanging="567"/>
        <w:rPr>
          <w:rFonts w:cs="Arial"/>
          <w:szCs w:val="24"/>
          <w:lang w:val="en-NZ" w:eastAsia="en-AU"/>
        </w:rPr>
      </w:pPr>
      <w:r w:rsidRPr="00946D24">
        <w:rPr>
          <w:rFonts w:cs="Arial"/>
          <w:szCs w:val="24"/>
          <w:lang w:val="en-NZ" w:eastAsia="en-AU"/>
        </w:rPr>
        <w:t xml:space="preserve">Ensure that staff are aware of and understand the reporting procedures, professional standards, </w:t>
      </w:r>
      <w:proofErr w:type="gramStart"/>
      <w:r w:rsidRPr="00946D24">
        <w:rPr>
          <w:rFonts w:cs="Arial"/>
          <w:szCs w:val="24"/>
          <w:lang w:val="en-NZ" w:eastAsia="en-AU"/>
        </w:rPr>
        <w:t>policies</w:t>
      </w:r>
      <w:proofErr w:type="gramEnd"/>
      <w:r w:rsidRPr="00946D24">
        <w:rPr>
          <w:rFonts w:cs="Arial"/>
          <w:szCs w:val="24"/>
          <w:lang w:val="en-NZ" w:eastAsia="en-AU"/>
        </w:rPr>
        <w:t xml:space="preserve"> and procedures that inform and promote the protection of children and young people at risk within </w:t>
      </w:r>
      <w:r w:rsidR="00D2561C">
        <w:rPr>
          <w:rFonts w:cs="Arial"/>
          <w:szCs w:val="24"/>
          <w:lang w:val="en-NZ" w:eastAsia="en-AU"/>
        </w:rPr>
        <w:t>CSBB</w:t>
      </w:r>
      <w:r w:rsidR="00D73FE1">
        <w:rPr>
          <w:rFonts w:cs="Arial"/>
          <w:szCs w:val="24"/>
          <w:lang w:val="en-NZ" w:eastAsia="en-AU"/>
        </w:rPr>
        <w:t>.</w:t>
      </w:r>
    </w:p>
    <w:p w14:paraId="19F33CE8" w14:textId="55BED4CE" w:rsidR="000D7EBB" w:rsidRPr="00946D24" w:rsidRDefault="000D7EBB" w:rsidP="00946D24">
      <w:pPr>
        <w:numPr>
          <w:ilvl w:val="0"/>
          <w:numId w:val="3"/>
        </w:numPr>
        <w:tabs>
          <w:tab w:val="left" w:pos="567"/>
        </w:tabs>
        <w:autoSpaceDE w:val="0"/>
        <w:autoSpaceDN w:val="0"/>
        <w:adjustRightInd w:val="0"/>
        <w:spacing w:after="60"/>
        <w:ind w:left="567" w:hanging="567"/>
        <w:rPr>
          <w:rFonts w:cs="Arial"/>
          <w:szCs w:val="24"/>
          <w:lang w:val="en-NZ" w:eastAsia="en-AU"/>
        </w:rPr>
      </w:pPr>
      <w:r w:rsidRPr="00946D24">
        <w:rPr>
          <w:rFonts w:cs="Arial"/>
          <w:szCs w:val="24"/>
          <w:lang w:val="en-NZ" w:eastAsia="en-AU"/>
        </w:rPr>
        <w:t>Ensure school complian</w:t>
      </w:r>
      <w:r w:rsidR="00D73FE1">
        <w:rPr>
          <w:rFonts w:cs="Arial"/>
          <w:szCs w:val="24"/>
          <w:lang w:val="en-NZ" w:eastAsia="en-AU"/>
        </w:rPr>
        <w:t>ce with policies and procedures.</w:t>
      </w:r>
    </w:p>
    <w:p w14:paraId="406EE318" w14:textId="0B4245CD" w:rsidR="000D7EBB" w:rsidRPr="00946D24" w:rsidRDefault="000D7EBB" w:rsidP="00946D24">
      <w:pPr>
        <w:numPr>
          <w:ilvl w:val="0"/>
          <w:numId w:val="3"/>
        </w:numPr>
        <w:tabs>
          <w:tab w:val="left" w:pos="567"/>
        </w:tabs>
        <w:autoSpaceDE w:val="0"/>
        <w:autoSpaceDN w:val="0"/>
        <w:adjustRightInd w:val="0"/>
        <w:spacing w:after="60"/>
        <w:ind w:left="567" w:hanging="567"/>
        <w:rPr>
          <w:rFonts w:cs="Arial"/>
          <w:szCs w:val="24"/>
          <w:lang w:val="en-NZ" w:eastAsia="en-AU"/>
        </w:rPr>
      </w:pPr>
      <w:r w:rsidRPr="00946D24">
        <w:rPr>
          <w:rFonts w:cs="Arial"/>
          <w:szCs w:val="24"/>
          <w:lang w:val="en-NZ" w:eastAsia="en-AU"/>
        </w:rPr>
        <w:lastRenderedPageBreak/>
        <w:t xml:space="preserve">Ensure any situation involving </w:t>
      </w:r>
      <w:r w:rsidR="00AD3B06" w:rsidRPr="00946D24">
        <w:rPr>
          <w:rFonts w:cs="Arial"/>
          <w:szCs w:val="24"/>
          <w:lang w:val="en-NZ" w:eastAsia="en-AU"/>
        </w:rPr>
        <w:t>risk of significant harm</w:t>
      </w:r>
      <w:r w:rsidRPr="00946D24">
        <w:rPr>
          <w:rFonts w:cs="Arial"/>
          <w:szCs w:val="24"/>
          <w:lang w:val="en-NZ" w:eastAsia="en-AU"/>
        </w:rPr>
        <w:t xml:space="preserve"> or a wellbeing concern is treated with the utmost discretion, sensitivity and regard for the privacy and confiden</w:t>
      </w:r>
      <w:r w:rsidR="00D73FE1">
        <w:rPr>
          <w:rFonts w:cs="Arial"/>
          <w:szCs w:val="24"/>
          <w:lang w:val="en-NZ" w:eastAsia="en-AU"/>
        </w:rPr>
        <w:t>tiality of all persons involved.</w:t>
      </w:r>
    </w:p>
    <w:p w14:paraId="790AE9DB" w14:textId="600745E3" w:rsidR="000D7EBB" w:rsidRPr="00946D24" w:rsidRDefault="000D7EBB" w:rsidP="00946D24">
      <w:pPr>
        <w:numPr>
          <w:ilvl w:val="0"/>
          <w:numId w:val="3"/>
        </w:numPr>
        <w:tabs>
          <w:tab w:val="left" w:pos="567"/>
        </w:tabs>
        <w:autoSpaceDE w:val="0"/>
        <w:autoSpaceDN w:val="0"/>
        <w:adjustRightInd w:val="0"/>
        <w:spacing w:after="60"/>
        <w:ind w:left="567" w:hanging="567"/>
        <w:rPr>
          <w:rFonts w:cs="Arial"/>
          <w:szCs w:val="24"/>
          <w:lang w:val="en-NZ" w:eastAsia="en-AU"/>
        </w:rPr>
      </w:pPr>
      <w:r w:rsidRPr="00946D24">
        <w:rPr>
          <w:rFonts w:cs="Arial"/>
          <w:szCs w:val="24"/>
          <w:lang w:val="en-NZ" w:eastAsia="en-AU"/>
        </w:rPr>
        <w:t xml:space="preserve">Lead schools in fostering a culture which is proactive in responding to situations where a child or young person </w:t>
      </w:r>
      <w:r w:rsidR="000021C7" w:rsidRPr="00946D24">
        <w:rPr>
          <w:rFonts w:cs="Arial"/>
          <w:szCs w:val="24"/>
          <w:lang w:val="en-NZ" w:eastAsia="en-AU"/>
        </w:rPr>
        <w:t xml:space="preserve">is </w:t>
      </w:r>
      <w:r w:rsidRPr="00946D24">
        <w:rPr>
          <w:rFonts w:cs="Arial"/>
          <w:szCs w:val="24"/>
          <w:lang w:val="en-NZ" w:eastAsia="en-AU"/>
        </w:rPr>
        <w:t>at risk</w:t>
      </w:r>
      <w:r w:rsidR="00D73FE1">
        <w:rPr>
          <w:rFonts w:cs="Arial"/>
          <w:szCs w:val="24"/>
          <w:lang w:val="en-NZ" w:eastAsia="en-AU"/>
        </w:rPr>
        <w:t>.</w:t>
      </w:r>
    </w:p>
    <w:p w14:paraId="32BA641B" w14:textId="136D4A43" w:rsidR="00ED0987" w:rsidRPr="00946D24" w:rsidRDefault="00ED0987" w:rsidP="00946D24">
      <w:pPr>
        <w:numPr>
          <w:ilvl w:val="0"/>
          <w:numId w:val="3"/>
        </w:numPr>
        <w:tabs>
          <w:tab w:val="left" w:pos="567"/>
        </w:tabs>
        <w:autoSpaceDE w:val="0"/>
        <w:autoSpaceDN w:val="0"/>
        <w:adjustRightInd w:val="0"/>
        <w:spacing w:after="60"/>
        <w:ind w:left="567" w:hanging="567"/>
        <w:rPr>
          <w:rFonts w:cs="Arial"/>
          <w:szCs w:val="24"/>
          <w:lang w:val="en-NZ" w:eastAsia="en-AU"/>
        </w:rPr>
      </w:pPr>
      <w:r w:rsidRPr="00946D24">
        <w:rPr>
          <w:rFonts w:cs="Arial"/>
          <w:szCs w:val="24"/>
          <w:lang w:val="en-NZ" w:eastAsia="en-AU"/>
        </w:rPr>
        <w:t xml:space="preserve">Ensure staff </w:t>
      </w:r>
      <w:r w:rsidR="0027300D" w:rsidRPr="00946D24">
        <w:rPr>
          <w:rFonts w:cs="Arial"/>
          <w:szCs w:val="24"/>
          <w:lang w:val="en-NZ" w:eastAsia="en-AU"/>
        </w:rPr>
        <w:t xml:space="preserve">members </w:t>
      </w:r>
      <w:r w:rsidRPr="00946D24">
        <w:rPr>
          <w:rFonts w:cs="Arial"/>
          <w:szCs w:val="24"/>
          <w:lang w:val="en-NZ" w:eastAsia="en-AU"/>
        </w:rPr>
        <w:t xml:space="preserve">receive </w:t>
      </w:r>
      <w:r w:rsidR="00D73FE1">
        <w:rPr>
          <w:rFonts w:cs="Arial"/>
          <w:szCs w:val="24"/>
          <w:lang w:val="en-NZ" w:eastAsia="en-AU"/>
        </w:rPr>
        <w:t xml:space="preserve">annual </w:t>
      </w:r>
      <w:r w:rsidRPr="00946D24">
        <w:rPr>
          <w:rFonts w:cs="Arial"/>
          <w:szCs w:val="24"/>
          <w:lang w:val="en-NZ" w:eastAsia="en-AU"/>
        </w:rPr>
        <w:t xml:space="preserve">professional development in relation to the </w:t>
      </w:r>
      <w:r w:rsidRPr="00946D24">
        <w:rPr>
          <w:rFonts w:eastAsiaTheme="minorHAnsi" w:cs="Arial"/>
          <w:szCs w:val="24"/>
          <w:lang w:val="en-NZ"/>
        </w:rPr>
        <w:t>indicators of child abuse and neglect,</w:t>
      </w:r>
      <w:r w:rsidRPr="00946D24">
        <w:rPr>
          <w:rFonts w:cs="Arial"/>
          <w:szCs w:val="24"/>
          <w:lang w:val="en-NZ" w:eastAsia="en-AU"/>
        </w:rPr>
        <w:t xml:space="preserve"> </w:t>
      </w:r>
      <w:r w:rsidR="0027300D" w:rsidRPr="00946D24">
        <w:rPr>
          <w:rFonts w:cs="Arial"/>
          <w:szCs w:val="24"/>
          <w:lang w:val="en-NZ" w:eastAsia="en-AU"/>
        </w:rPr>
        <w:t xml:space="preserve">and </w:t>
      </w:r>
      <w:r w:rsidRPr="00946D24">
        <w:rPr>
          <w:rFonts w:cs="Arial"/>
          <w:szCs w:val="24"/>
          <w:lang w:val="en-NZ" w:eastAsia="en-AU"/>
        </w:rPr>
        <w:t>information about the process for responding to concerns and mandatory reporting responsibilities</w:t>
      </w:r>
      <w:r w:rsidR="00D73FE1">
        <w:rPr>
          <w:rFonts w:cs="Arial"/>
          <w:szCs w:val="24"/>
          <w:lang w:val="en-NZ" w:eastAsia="en-AU"/>
        </w:rPr>
        <w:t>.</w:t>
      </w:r>
    </w:p>
    <w:p w14:paraId="339F28DD" w14:textId="2CBCA16A" w:rsidR="00A170C2" w:rsidRPr="00946D24" w:rsidRDefault="00A170C2" w:rsidP="00946D24">
      <w:pPr>
        <w:numPr>
          <w:ilvl w:val="0"/>
          <w:numId w:val="3"/>
        </w:numPr>
        <w:tabs>
          <w:tab w:val="left" w:pos="567"/>
        </w:tabs>
        <w:autoSpaceDE w:val="0"/>
        <w:autoSpaceDN w:val="0"/>
        <w:adjustRightInd w:val="0"/>
        <w:spacing w:after="60"/>
        <w:ind w:left="567" w:hanging="567"/>
        <w:rPr>
          <w:rFonts w:eastAsiaTheme="minorHAnsi" w:cs="Arial"/>
          <w:szCs w:val="24"/>
          <w:lang w:val="en-NZ"/>
        </w:rPr>
      </w:pPr>
      <w:r w:rsidRPr="00946D24">
        <w:rPr>
          <w:rFonts w:cs="Arial"/>
          <w:szCs w:val="24"/>
          <w:lang w:val="en-NZ" w:eastAsia="en-AU"/>
        </w:rPr>
        <w:t xml:space="preserve">Liaise with </w:t>
      </w:r>
      <w:r w:rsidR="001A0180">
        <w:rPr>
          <w:rFonts w:cs="Arial"/>
          <w:szCs w:val="24"/>
          <w:lang w:val="en-NZ" w:eastAsia="en-AU"/>
        </w:rPr>
        <w:t xml:space="preserve">the </w:t>
      </w:r>
      <w:r w:rsidR="0032184E">
        <w:rPr>
          <w:rFonts w:cs="Arial"/>
          <w:szCs w:val="24"/>
          <w:lang w:val="en-NZ" w:eastAsia="en-AU"/>
        </w:rPr>
        <w:t>DCJ</w:t>
      </w:r>
      <w:r w:rsidRPr="00946D24">
        <w:rPr>
          <w:rFonts w:cs="Arial"/>
          <w:szCs w:val="24"/>
          <w:lang w:val="en-NZ" w:eastAsia="en-AU"/>
        </w:rPr>
        <w:t xml:space="preserve"> and other agencies as required</w:t>
      </w:r>
      <w:r w:rsidR="00D73FE1">
        <w:rPr>
          <w:rFonts w:cs="Arial"/>
          <w:szCs w:val="24"/>
          <w:lang w:val="en-NZ" w:eastAsia="en-AU"/>
        </w:rPr>
        <w:t>.</w:t>
      </w:r>
    </w:p>
    <w:p w14:paraId="7BEF83F1" w14:textId="77777777" w:rsidR="00ED0987" w:rsidRPr="00946D24" w:rsidRDefault="00ED0987" w:rsidP="00946D24">
      <w:pPr>
        <w:numPr>
          <w:ilvl w:val="0"/>
          <w:numId w:val="3"/>
        </w:numPr>
        <w:tabs>
          <w:tab w:val="left" w:pos="567"/>
        </w:tabs>
        <w:autoSpaceDE w:val="0"/>
        <w:autoSpaceDN w:val="0"/>
        <w:adjustRightInd w:val="0"/>
        <w:spacing w:after="0"/>
        <w:ind w:left="567" w:hanging="567"/>
        <w:rPr>
          <w:rFonts w:eastAsiaTheme="minorHAnsi" w:cs="Arial"/>
          <w:szCs w:val="24"/>
          <w:lang w:val="en-NZ"/>
        </w:rPr>
      </w:pPr>
      <w:r w:rsidRPr="00946D24">
        <w:rPr>
          <w:rFonts w:cs="Arial"/>
          <w:szCs w:val="24"/>
          <w:lang w:val="en-NZ" w:eastAsia="en-AU"/>
        </w:rPr>
        <w:t>Ensure</w:t>
      </w:r>
      <w:r w:rsidRPr="00946D24">
        <w:rPr>
          <w:rFonts w:eastAsiaTheme="minorHAnsi" w:cs="Arial"/>
          <w:szCs w:val="24"/>
          <w:lang w:val="en-NZ"/>
        </w:rPr>
        <w:t xml:space="preserve"> that all exchanges of information in relation to children’s safety, welfare or wellbeing comply with relevant legislation and guidelines.</w:t>
      </w:r>
    </w:p>
    <w:p w14:paraId="2EA5B6B4" w14:textId="77777777" w:rsidR="00A13FD6" w:rsidRPr="00946D24" w:rsidRDefault="00A13FD6" w:rsidP="00946D24">
      <w:pPr>
        <w:spacing w:after="0"/>
        <w:rPr>
          <w:rFonts w:cs="Arial"/>
          <w:i/>
          <w:szCs w:val="24"/>
          <w:lang w:val="en-NZ"/>
        </w:rPr>
      </w:pPr>
    </w:p>
    <w:p w14:paraId="5B995838" w14:textId="77777777" w:rsidR="00A170C2" w:rsidRPr="00507626" w:rsidRDefault="00A170C2" w:rsidP="00507626">
      <w:pPr>
        <w:spacing w:after="60"/>
        <w:rPr>
          <w:rFonts w:cs="Arial"/>
          <w:szCs w:val="24"/>
          <w:lang w:val="en-NZ"/>
        </w:rPr>
      </w:pPr>
      <w:r w:rsidRPr="00507626">
        <w:rPr>
          <w:rFonts w:cs="Arial"/>
          <w:b/>
          <w:szCs w:val="24"/>
          <w:lang w:val="en-NZ"/>
        </w:rPr>
        <w:t>Teachers and other staff</w:t>
      </w:r>
    </w:p>
    <w:p w14:paraId="24DA429F" w14:textId="057AD4F8" w:rsidR="00A170C2" w:rsidRPr="00507626" w:rsidRDefault="0028700C" w:rsidP="00A370AA">
      <w:pPr>
        <w:numPr>
          <w:ilvl w:val="0"/>
          <w:numId w:val="3"/>
        </w:numPr>
        <w:tabs>
          <w:tab w:val="left" w:pos="567"/>
        </w:tabs>
        <w:autoSpaceDE w:val="0"/>
        <w:autoSpaceDN w:val="0"/>
        <w:adjustRightInd w:val="0"/>
        <w:spacing w:after="60"/>
        <w:ind w:left="567" w:hanging="567"/>
        <w:rPr>
          <w:rFonts w:cs="Arial"/>
          <w:szCs w:val="24"/>
          <w:lang w:val="en-NZ"/>
        </w:rPr>
      </w:pPr>
      <w:r w:rsidRPr="00507626">
        <w:rPr>
          <w:rFonts w:eastAsiaTheme="minorHAnsi" w:cs="Arial"/>
          <w:szCs w:val="24"/>
          <w:lang w:val="en-NZ"/>
        </w:rPr>
        <w:t>Support</w:t>
      </w:r>
      <w:r w:rsidR="00A170C2" w:rsidRPr="00507626">
        <w:rPr>
          <w:rFonts w:cs="Arial"/>
          <w:szCs w:val="24"/>
          <w:lang w:val="en-NZ"/>
        </w:rPr>
        <w:t xml:space="preserve"> children and young people to acquire personal safety skills and identify, avoid, and report abusive and </w:t>
      </w:r>
      <w:proofErr w:type="gramStart"/>
      <w:r w:rsidR="00A170C2" w:rsidRPr="00507626">
        <w:rPr>
          <w:rFonts w:cs="Arial"/>
          <w:szCs w:val="24"/>
          <w:lang w:val="en-NZ"/>
        </w:rPr>
        <w:t>high risk</w:t>
      </w:r>
      <w:proofErr w:type="gramEnd"/>
      <w:r w:rsidR="00A170C2" w:rsidRPr="00507626">
        <w:rPr>
          <w:rFonts w:cs="Arial"/>
          <w:szCs w:val="24"/>
          <w:lang w:val="en-NZ"/>
        </w:rPr>
        <w:t xml:space="preserve"> situations</w:t>
      </w:r>
      <w:r w:rsidR="00D73FE1">
        <w:rPr>
          <w:rFonts w:cs="Arial"/>
          <w:szCs w:val="24"/>
          <w:lang w:val="en-NZ"/>
        </w:rPr>
        <w:t>.</w:t>
      </w:r>
    </w:p>
    <w:p w14:paraId="643AA547" w14:textId="5DC2AB93" w:rsidR="00A170C2" w:rsidRPr="00507626" w:rsidRDefault="00A170C2" w:rsidP="00A370AA">
      <w:pPr>
        <w:numPr>
          <w:ilvl w:val="0"/>
          <w:numId w:val="3"/>
        </w:numPr>
        <w:tabs>
          <w:tab w:val="left" w:pos="567"/>
        </w:tabs>
        <w:autoSpaceDE w:val="0"/>
        <w:autoSpaceDN w:val="0"/>
        <w:adjustRightInd w:val="0"/>
        <w:spacing w:after="60"/>
        <w:ind w:left="567" w:hanging="567"/>
        <w:rPr>
          <w:rFonts w:cs="Arial"/>
          <w:szCs w:val="24"/>
          <w:lang w:val="en-NZ" w:eastAsia="en-AU"/>
        </w:rPr>
      </w:pPr>
      <w:r w:rsidRPr="00507626">
        <w:rPr>
          <w:rFonts w:cs="Arial"/>
          <w:szCs w:val="24"/>
          <w:lang w:val="en-NZ" w:eastAsia="en-AU"/>
        </w:rPr>
        <w:t xml:space="preserve">Be </w:t>
      </w:r>
      <w:r w:rsidRPr="00507626">
        <w:rPr>
          <w:rFonts w:eastAsiaTheme="minorHAnsi" w:cs="Arial"/>
          <w:szCs w:val="24"/>
          <w:lang w:val="en-NZ"/>
        </w:rPr>
        <w:t>aware</w:t>
      </w:r>
      <w:r w:rsidRPr="00507626">
        <w:rPr>
          <w:rFonts w:cs="Arial"/>
          <w:szCs w:val="24"/>
          <w:lang w:val="en-NZ" w:eastAsia="en-AU"/>
        </w:rPr>
        <w:t xml:space="preserve"> of the indicators of child abuse and </w:t>
      </w:r>
      <w:r w:rsidRPr="000167D1">
        <w:rPr>
          <w:rFonts w:cs="Arial"/>
          <w:szCs w:val="24"/>
          <w:lang w:val="en-NZ" w:eastAsia="en-AU"/>
        </w:rPr>
        <w:t>neglect</w:t>
      </w:r>
      <w:r w:rsidR="000167D1" w:rsidRPr="000167D1">
        <w:rPr>
          <w:rFonts w:cs="Arial"/>
          <w:szCs w:val="24"/>
          <w:lang w:val="en-NZ" w:eastAsia="en-AU"/>
        </w:rPr>
        <w:t>, o</w:t>
      </w:r>
      <w:r w:rsidRPr="000167D1">
        <w:rPr>
          <w:rFonts w:cs="Arial"/>
          <w:szCs w:val="24"/>
          <w:lang w:val="en-NZ"/>
        </w:rPr>
        <w:t xml:space="preserve">bserve </w:t>
      </w:r>
      <w:r w:rsidRPr="00507626">
        <w:rPr>
          <w:rFonts w:cs="Arial"/>
          <w:szCs w:val="24"/>
          <w:lang w:val="en-NZ"/>
        </w:rPr>
        <w:t>possible signs of abuse and neglect and identify changes in the behaviour of children and young people that may be attributed to abusive situations</w:t>
      </w:r>
      <w:r w:rsidR="00D73FE1">
        <w:rPr>
          <w:rFonts w:cs="Arial"/>
          <w:szCs w:val="24"/>
          <w:lang w:val="en-NZ"/>
        </w:rPr>
        <w:t>.</w:t>
      </w:r>
    </w:p>
    <w:p w14:paraId="38E374A1" w14:textId="04EAF854" w:rsidR="00A170C2" w:rsidRPr="00507626" w:rsidRDefault="0028700C" w:rsidP="00A370AA">
      <w:pPr>
        <w:numPr>
          <w:ilvl w:val="0"/>
          <w:numId w:val="3"/>
        </w:numPr>
        <w:tabs>
          <w:tab w:val="left" w:pos="567"/>
        </w:tabs>
        <w:autoSpaceDE w:val="0"/>
        <w:autoSpaceDN w:val="0"/>
        <w:adjustRightInd w:val="0"/>
        <w:spacing w:after="60"/>
        <w:ind w:left="567" w:hanging="567"/>
        <w:rPr>
          <w:rFonts w:cs="Arial"/>
          <w:szCs w:val="24"/>
          <w:lang w:val="en-NZ"/>
        </w:rPr>
      </w:pPr>
      <w:r w:rsidRPr="00507626">
        <w:rPr>
          <w:rFonts w:eastAsiaTheme="minorHAnsi" w:cs="Arial"/>
          <w:szCs w:val="24"/>
          <w:lang w:val="en-NZ"/>
        </w:rPr>
        <w:t>R</w:t>
      </w:r>
      <w:r w:rsidR="00A170C2" w:rsidRPr="00507626">
        <w:rPr>
          <w:rFonts w:eastAsiaTheme="minorHAnsi" w:cs="Arial"/>
          <w:szCs w:val="24"/>
          <w:lang w:val="en-NZ"/>
        </w:rPr>
        <w:t>espond</w:t>
      </w:r>
      <w:r w:rsidR="00A170C2" w:rsidRPr="00507626">
        <w:rPr>
          <w:rFonts w:cs="Arial"/>
          <w:szCs w:val="24"/>
          <w:lang w:val="en-NZ"/>
        </w:rPr>
        <w:t xml:space="preserve"> </w:t>
      </w:r>
      <w:r w:rsidRPr="00507626">
        <w:rPr>
          <w:rFonts w:cs="Arial"/>
          <w:szCs w:val="24"/>
          <w:lang w:val="en-NZ"/>
        </w:rPr>
        <w:t xml:space="preserve">appropriately </w:t>
      </w:r>
      <w:r w:rsidR="00A170C2" w:rsidRPr="00507626">
        <w:rPr>
          <w:rFonts w:cs="Arial"/>
          <w:szCs w:val="24"/>
          <w:lang w:val="en-NZ"/>
        </w:rPr>
        <w:t>to disclosures regarding abuse and neglect from children and young people</w:t>
      </w:r>
      <w:r w:rsidR="00D73FE1">
        <w:rPr>
          <w:rFonts w:cs="Arial"/>
          <w:szCs w:val="24"/>
          <w:lang w:val="en-NZ"/>
        </w:rPr>
        <w:t>.</w:t>
      </w:r>
    </w:p>
    <w:p w14:paraId="08FE042E" w14:textId="6809EBC3" w:rsidR="004848BF" w:rsidRPr="00507626" w:rsidRDefault="004848BF" w:rsidP="00A370AA">
      <w:pPr>
        <w:numPr>
          <w:ilvl w:val="0"/>
          <w:numId w:val="3"/>
        </w:numPr>
        <w:tabs>
          <w:tab w:val="left" w:pos="567"/>
        </w:tabs>
        <w:autoSpaceDE w:val="0"/>
        <w:autoSpaceDN w:val="0"/>
        <w:adjustRightInd w:val="0"/>
        <w:spacing w:after="60"/>
        <w:ind w:left="567" w:hanging="567"/>
        <w:rPr>
          <w:rFonts w:cs="Arial"/>
          <w:szCs w:val="24"/>
          <w:lang w:val="en-NZ" w:eastAsia="en-AU"/>
        </w:rPr>
      </w:pPr>
      <w:r w:rsidRPr="00507626">
        <w:rPr>
          <w:rFonts w:eastAsiaTheme="minorHAnsi" w:cs="Arial"/>
          <w:szCs w:val="24"/>
          <w:lang w:val="en-NZ"/>
        </w:rPr>
        <w:t>Comply</w:t>
      </w:r>
      <w:r w:rsidRPr="00507626">
        <w:rPr>
          <w:rFonts w:cs="Arial"/>
          <w:szCs w:val="24"/>
          <w:lang w:val="en-NZ" w:eastAsia="en-AU"/>
        </w:rPr>
        <w:t xml:space="preserve"> with policies and procedures as required by this and related</w:t>
      </w:r>
      <w:r w:rsidR="00ED0987" w:rsidRPr="00507626">
        <w:rPr>
          <w:rFonts w:cs="Arial"/>
          <w:szCs w:val="24"/>
          <w:lang w:val="en-NZ" w:eastAsia="en-AU"/>
        </w:rPr>
        <w:t xml:space="preserve"> </w:t>
      </w:r>
      <w:r w:rsidR="00D73FE1">
        <w:rPr>
          <w:rFonts w:cs="Arial"/>
          <w:szCs w:val="24"/>
          <w:lang w:val="en-NZ" w:eastAsia="en-AU"/>
        </w:rPr>
        <w:t>documents.</w:t>
      </w:r>
    </w:p>
    <w:p w14:paraId="13F31B53" w14:textId="20D7537F" w:rsidR="004848BF" w:rsidRPr="00507626" w:rsidRDefault="004848BF" w:rsidP="00A370AA">
      <w:pPr>
        <w:numPr>
          <w:ilvl w:val="0"/>
          <w:numId w:val="3"/>
        </w:numPr>
        <w:tabs>
          <w:tab w:val="left" w:pos="567"/>
        </w:tabs>
        <w:autoSpaceDE w:val="0"/>
        <w:autoSpaceDN w:val="0"/>
        <w:adjustRightInd w:val="0"/>
        <w:spacing w:after="60"/>
        <w:ind w:left="567" w:hanging="567"/>
        <w:rPr>
          <w:rFonts w:cs="Arial"/>
          <w:szCs w:val="24"/>
          <w:lang w:val="en-NZ" w:eastAsia="en-AU"/>
        </w:rPr>
      </w:pPr>
      <w:r w:rsidRPr="00507626">
        <w:rPr>
          <w:rFonts w:cs="Arial"/>
          <w:szCs w:val="24"/>
          <w:lang w:val="en-NZ" w:eastAsia="en-AU"/>
        </w:rPr>
        <w:t xml:space="preserve">Attend </w:t>
      </w:r>
      <w:r w:rsidR="00D73FE1">
        <w:rPr>
          <w:rFonts w:cs="Arial"/>
          <w:szCs w:val="24"/>
          <w:lang w:val="en-NZ" w:eastAsia="en-AU"/>
        </w:rPr>
        <w:t xml:space="preserve">annual </w:t>
      </w:r>
      <w:r w:rsidR="00911554" w:rsidRPr="00507626">
        <w:rPr>
          <w:rFonts w:cs="Arial"/>
          <w:szCs w:val="24"/>
          <w:lang w:val="en-NZ" w:eastAsia="en-AU"/>
        </w:rPr>
        <w:t>professional development</w:t>
      </w:r>
      <w:r w:rsidRPr="00507626">
        <w:rPr>
          <w:rFonts w:cs="Arial"/>
          <w:szCs w:val="24"/>
          <w:lang w:val="en-NZ" w:eastAsia="en-AU"/>
        </w:rPr>
        <w:t xml:space="preserve"> and seek support as required to facilitate the recognition</w:t>
      </w:r>
      <w:r w:rsidR="00ED0987" w:rsidRPr="00507626">
        <w:rPr>
          <w:rFonts w:cs="Arial"/>
          <w:szCs w:val="24"/>
          <w:lang w:val="en-NZ" w:eastAsia="en-AU"/>
        </w:rPr>
        <w:t xml:space="preserve"> a</w:t>
      </w:r>
      <w:r w:rsidRPr="00507626">
        <w:rPr>
          <w:rFonts w:cs="Arial"/>
          <w:szCs w:val="24"/>
          <w:lang w:val="en-NZ" w:eastAsia="en-AU"/>
        </w:rPr>
        <w:t xml:space="preserve">nd reporting of suspected </w:t>
      </w:r>
      <w:r w:rsidR="00AD3B06" w:rsidRPr="00507626">
        <w:rPr>
          <w:rFonts w:cs="Arial"/>
          <w:szCs w:val="24"/>
          <w:lang w:val="en-NZ" w:eastAsia="en-AU"/>
        </w:rPr>
        <w:t>risk of significant harm</w:t>
      </w:r>
      <w:r w:rsidR="00D73FE1">
        <w:rPr>
          <w:rFonts w:cs="Arial"/>
          <w:szCs w:val="24"/>
          <w:lang w:val="en-NZ" w:eastAsia="en-AU"/>
        </w:rPr>
        <w:t>.</w:t>
      </w:r>
    </w:p>
    <w:p w14:paraId="47F389C8" w14:textId="5B802060" w:rsidR="0052293C" w:rsidRPr="000167D1" w:rsidRDefault="00911554" w:rsidP="00507626">
      <w:pPr>
        <w:numPr>
          <w:ilvl w:val="0"/>
          <w:numId w:val="3"/>
        </w:numPr>
        <w:tabs>
          <w:tab w:val="left" w:pos="567"/>
        </w:tabs>
        <w:autoSpaceDE w:val="0"/>
        <w:autoSpaceDN w:val="0"/>
        <w:adjustRightInd w:val="0"/>
        <w:spacing w:after="0"/>
        <w:ind w:left="567" w:hanging="567"/>
        <w:rPr>
          <w:rFonts w:cs="Arial"/>
          <w:szCs w:val="24"/>
          <w:lang w:val="en-NZ"/>
        </w:rPr>
      </w:pPr>
      <w:r w:rsidRPr="00507626">
        <w:rPr>
          <w:rFonts w:eastAsiaTheme="minorHAnsi" w:cs="Arial"/>
          <w:szCs w:val="24"/>
          <w:lang w:val="en-NZ"/>
        </w:rPr>
        <w:t>Promote</w:t>
      </w:r>
      <w:r w:rsidRPr="00507626">
        <w:rPr>
          <w:rFonts w:cs="Arial"/>
          <w:szCs w:val="24"/>
          <w:lang w:val="en-NZ" w:eastAsia="en-AU"/>
        </w:rPr>
        <w:t xml:space="preserve"> the safety, wellbeing and protection of children and young people in the </w:t>
      </w:r>
      <w:r w:rsidR="000167D1" w:rsidRPr="000167D1">
        <w:rPr>
          <w:rFonts w:cs="Arial"/>
          <w:szCs w:val="24"/>
          <w:lang w:val="en-NZ" w:eastAsia="en-AU"/>
        </w:rPr>
        <w:t>school</w:t>
      </w:r>
      <w:r w:rsidR="0052293C" w:rsidRPr="000167D1">
        <w:rPr>
          <w:rFonts w:cs="Arial"/>
          <w:szCs w:val="24"/>
          <w:lang w:val="en-NZ" w:eastAsia="en-AU"/>
        </w:rPr>
        <w:t>.</w:t>
      </w:r>
    </w:p>
    <w:p w14:paraId="706C04FC" w14:textId="2B5F1606" w:rsidR="00A170C2" w:rsidRDefault="0052293C" w:rsidP="00507626">
      <w:pPr>
        <w:numPr>
          <w:ilvl w:val="0"/>
          <w:numId w:val="3"/>
        </w:numPr>
        <w:tabs>
          <w:tab w:val="left" w:pos="567"/>
        </w:tabs>
        <w:autoSpaceDE w:val="0"/>
        <w:autoSpaceDN w:val="0"/>
        <w:adjustRightInd w:val="0"/>
        <w:spacing w:after="0"/>
        <w:ind w:left="567" w:hanging="567"/>
        <w:rPr>
          <w:rFonts w:cs="Arial"/>
          <w:szCs w:val="24"/>
          <w:lang w:val="en-NZ"/>
        </w:rPr>
      </w:pPr>
      <w:r w:rsidRPr="000167D1">
        <w:rPr>
          <w:rFonts w:cs="Arial"/>
          <w:szCs w:val="24"/>
          <w:lang w:val="en-NZ"/>
        </w:rPr>
        <w:t>B</w:t>
      </w:r>
      <w:r w:rsidR="00A170C2" w:rsidRPr="000167D1">
        <w:rPr>
          <w:rFonts w:cs="Arial"/>
          <w:szCs w:val="24"/>
          <w:lang w:val="en-NZ"/>
        </w:rPr>
        <w:t xml:space="preserve">e </w:t>
      </w:r>
      <w:r w:rsidR="00A170C2" w:rsidRPr="00507626">
        <w:rPr>
          <w:rFonts w:cs="Arial"/>
          <w:szCs w:val="24"/>
          <w:lang w:val="en-NZ"/>
        </w:rPr>
        <w:t>willing to implement strategies and programs aimed at</w:t>
      </w:r>
      <w:r w:rsidR="00A370AA">
        <w:rPr>
          <w:rFonts w:cs="Arial"/>
          <w:szCs w:val="24"/>
          <w:lang w:val="en-NZ"/>
        </w:rPr>
        <w:t xml:space="preserve"> supporting children and young people at risk and</w:t>
      </w:r>
      <w:r w:rsidR="00A170C2" w:rsidRPr="00507626">
        <w:rPr>
          <w:rFonts w:cs="Arial"/>
          <w:szCs w:val="24"/>
          <w:lang w:val="en-NZ"/>
        </w:rPr>
        <w:t xml:space="preserve"> establishing </w:t>
      </w:r>
      <w:r w:rsidR="00A170C2" w:rsidRPr="00507626">
        <w:rPr>
          <w:rFonts w:cs="Arial"/>
          <w:noProof/>
          <w:szCs w:val="24"/>
          <w:lang w:val="en-NZ"/>
        </w:rPr>
        <w:t>and maintaining a child-safe school environment.</w:t>
      </w:r>
    </w:p>
    <w:p w14:paraId="65447AAF" w14:textId="126681DE" w:rsidR="00E873CD" w:rsidRDefault="00E873CD" w:rsidP="000167D1">
      <w:pPr>
        <w:tabs>
          <w:tab w:val="left" w:pos="567"/>
        </w:tabs>
        <w:autoSpaceDE w:val="0"/>
        <w:autoSpaceDN w:val="0"/>
        <w:adjustRightInd w:val="0"/>
        <w:spacing w:after="0"/>
        <w:rPr>
          <w:rFonts w:cs="Arial"/>
          <w:noProof/>
          <w:szCs w:val="24"/>
          <w:lang w:val="en-NZ"/>
        </w:rPr>
      </w:pPr>
    </w:p>
    <w:p w14:paraId="72DC3618" w14:textId="5F9DC15D" w:rsidR="00E873CD" w:rsidRPr="00946D24" w:rsidRDefault="00D73FE1" w:rsidP="00E873CD">
      <w:pPr>
        <w:spacing w:after="200" w:line="276" w:lineRule="auto"/>
        <w:rPr>
          <w:rFonts w:eastAsiaTheme="minorHAnsi" w:cs="Arial"/>
          <w:b/>
          <w:szCs w:val="24"/>
          <w:lang w:val="en-NZ"/>
        </w:rPr>
      </w:pPr>
      <w:r>
        <w:rPr>
          <w:rFonts w:eastAsiaTheme="minorHAnsi" w:cs="Arial"/>
          <w:b/>
          <w:szCs w:val="24"/>
          <w:lang w:val="en-NZ"/>
        </w:rPr>
        <w:t>Office for Safeguarding</w:t>
      </w:r>
    </w:p>
    <w:p w14:paraId="051420F9" w14:textId="79653EEE" w:rsidR="00E873CD" w:rsidRPr="00946D24" w:rsidRDefault="00E873CD" w:rsidP="00E873CD">
      <w:pPr>
        <w:numPr>
          <w:ilvl w:val="0"/>
          <w:numId w:val="3"/>
        </w:numPr>
        <w:tabs>
          <w:tab w:val="left" w:pos="567"/>
        </w:tabs>
        <w:autoSpaceDE w:val="0"/>
        <w:autoSpaceDN w:val="0"/>
        <w:adjustRightInd w:val="0"/>
        <w:spacing w:after="60"/>
        <w:ind w:left="567" w:hanging="567"/>
        <w:rPr>
          <w:rFonts w:cs="Arial"/>
          <w:lang w:val="en-NZ"/>
        </w:rPr>
      </w:pPr>
      <w:r w:rsidRPr="00946D24">
        <w:rPr>
          <w:rFonts w:cs="Arial"/>
          <w:lang w:val="en-NZ"/>
        </w:rPr>
        <w:t xml:space="preserve">Provide </w:t>
      </w:r>
      <w:r w:rsidRPr="00946D24">
        <w:rPr>
          <w:rFonts w:eastAsiaTheme="minorHAnsi" w:cs="Arial"/>
          <w:szCs w:val="24"/>
          <w:lang w:val="en-NZ"/>
        </w:rPr>
        <w:t>advice</w:t>
      </w:r>
      <w:r w:rsidRPr="00946D24">
        <w:rPr>
          <w:rFonts w:cs="Arial"/>
          <w:lang w:val="en-NZ"/>
        </w:rPr>
        <w:t xml:space="preserve"> and support to schools in relation to dealing with risk of significant harm and wellbeing concerns for students and families at risk</w:t>
      </w:r>
      <w:r w:rsidR="00F84371">
        <w:rPr>
          <w:rFonts w:cs="Arial"/>
          <w:lang w:val="en-NZ"/>
        </w:rPr>
        <w:t>.</w:t>
      </w:r>
    </w:p>
    <w:p w14:paraId="70419372" w14:textId="62B2485B" w:rsidR="00E873CD" w:rsidRPr="00946D24" w:rsidRDefault="00E873CD" w:rsidP="00E873CD">
      <w:pPr>
        <w:numPr>
          <w:ilvl w:val="0"/>
          <w:numId w:val="3"/>
        </w:numPr>
        <w:tabs>
          <w:tab w:val="left" w:pos="567"/>
        </w:tabs>
        <w:autoSpaceDE w:val="0"/>
        <w:autoSpaceDN w:val="0"/>
        <w:adjustRightInd w:val="0"/>
        <w:spacing w:after="60"/>
        <w:ind w:left="567" w:hanging="567"/>
        <w:rPr>
          <w:rFonts w:cs="Arial"/>
          <w:lang w:val="en-NZ"/>
        </w:rPr>
      </w:pPr>
      <w:r w:rsidRPr="00946D24">
        <w:rPr>
          <w:rFonts w:cs="Arial"/>
          <w:lang w:val="en-NZ"/>
        </w:rPr>
        <w:t xml:space="preserve">Assist </w:t>
      </w:r>
      <w:r w:rsidRPr="00946D24">
        <w:rPr>
          <w:rFonts w:eastAsiaTheme="minorHAnsi" w:cs="Arial"/>
          <w:szCs w:val="24"/>
          <w:lang w:val="en-NZ"/>
        </w:rPr>
        <w:t>schools</w:t>
      </w:r>
      <w:r w:rsidRPr="00946D24">
        <w:rPr>
          <w:rFonts w:cs="Arial"/>
          <w:lang w:val="en-NZ"/>
        </w:rPr>
        <w:t xml:space="preserve"> in using the online </w:t>
      </w:r>
      <w:r w:rsidRPr="00E57D49">
        <w:rPr>
          <w:rFonts w:cs="Arial"/>
          <w:lang w:val="en-NZ"/>
        </w:rPr>
        <w:t>Mandatory Reporter Guide</w:t>
      </w:r>
      <w:r w:rsidRPr="00946D24">
        <w:rPr>
          <w:rFonts w:cs="Arial"/>
          <w:lang w:val="en-NZ"/>
        </w:rPr>
        <w:t xml:space="preserve"> and in determining whether concerns must be reported to the </w:t>
      </w:r>
      <w:r w:rsidR="00D2561C">
        <w:rPr>
          <w:rFonts w:cs="Arial"/>
          <w:lang w:val="en-NZ"/>
        </w:rPr>
        <w:t xml:space="preserve">DCJ </w:t>
      </w:r>
      <w:r w:rsidRPr="00946D24">
        <w:rPr>
          <w:rFonts w:cs="Arial"/>
          <w:lang w:val="en-NZ"/>
        </w:rPr>
        <w:t>Child Protection Helpline</w:t>
      </w:r>
      <w:r w:rsidR="00F84371">
        <w:rPr>
          <w:rFonts w:cs="Arial"/>
          <w:lang w:val="en-NZ"/>
        </w:rPr>
        <w:t>.</w:t>
      </w:r>
    </w:p>
    <w:p w14:paraId="1EC275F3" w14:textId="3E966E24" w:rsidR="00E873CD" w:rsidRPr="00946D24" w:rsidRDefault="00E873CD" w:rsidP="00E873CD">
      <w:pPr>
        <w:numPr>
          <w:ilvl w:val="0"/>
          <w:numId w:val="3"/>
        </w:numPr>
        <w:tabs>
          <w:tab w:val="left" w:pos="567"/>
        </w:tabs>
        <w:autoSpaceDE w:val="0"/>
        <w:autoSpaceDN w:val="0"/>
        <w:adjustRightInd w:val="0"/>
        <w:spacing w:after="60"/>
        <w:ind w:left="567" w:hanging="567"/>
        <w:rPr>
          <w:rFonts w:cs="Arial"/>
          <w:lang w:val="en-NZ"/>
        </w:rPr>
      </w:pPr>
      <w:r w:rsidRPr="00946D24">
        <w:rPr>
          <w:rFonts w:cs="Arial"/>
          <w:lang w:val="en-NZ"/>
        </w:rPr>
        <w:t xml:space="preserve">Liaise with relevant </w:t>
      </w:r>
      <w:r w:rsidR="00D2561C">
        <w:rPr>
          <w:rFonts w:cs="Arial"/>
          <w:lang w:val="en-NZ"/>
        </w:rPr>
        <w:t>CSBB</w:t>
      </w:r>
      <w:r w:rsidRPr="00946D24">
        <w:rPr>
          <w:rFonts w:cs="Arial"/>
          <w:lang w:val="en-NZ"/>
        </w:rPr>
        <w:t xml:space="preserve"> personnel to address risk of significant harm and wellbeing concerns for students and families at risk</w:t>
      </w:r>
      <w:r w:rsidR="00F84371">
        <w:rPr>
          <w:rFonts w:cs="Arial"/>
          <w:lang w:val="en-NZ"/>
        </w:rPr>
        <w:t>.</w:t>
      </w:r>
    </w:p>
    <w:p w14:paraId="2533B6BB" w14:textId="2EA806BB" w:rsidR="00E873CD" w:rsidRPr="00946D24" w:rsidRDefault="00E873CD" w:rsidP="00E873CD">
      <w:pPr>
        <w:numPr>
          <w:ilvl w:val="0"/>
          <w:numId w:val="3"/>
        </w:numPr>
        <w:tabs>
          <w:tab w:val="left" w:pos="567"/>
        </w:tabs>
        <w:autoSpaceDE w:val="0"/>
        <w:autoSpaceDN w:val="0"/>
        <w:adjustRightInd w:val="0"/>
        <w:spacing w:after="60"/>
        <w:ind w:left="567" w:hanging="567"/>
        <w:rPr>
          <w:rFonts w:cs="Arial"/>
          <w:lang w:val="en-NZ"/>
        </w:rPr>
      </w:pPr>
      <w:r w:rsidRPr="00946D24">
        <w:rPr>
          <w:rFonts w:cs="Arial"/>
          <w:lang w:val="en-NZ"/>
        </w:rPr>
        <w:t xml:space="preserve">Liaise with </w:t>
      </w:r>
      <w:r w:rsidR="00D73FE1">
        <w:rPr>
          <w:rFonts w:cs="Arial"/>
          <w:lang w:val="en-NZ"/>
        </w:rPr>
        <w:t xml:space="preserve">the </w:t>
      </w:r>
      <w:r>
        <w:rPr>
          <w:rFonts w:cs="Arial"/>
          <w:lang w:val="en-NZ"/>
        </w:rPr>
        <w:t>DCJ</w:t>
      </w:r>
      <w:r w:rsidRPr="00946D24">
        <w:rPr>
          <w:rFonts w:cs="Arial"/>
          <w:lang w:val="en-NZ"/>
        </w:rPr>
        <w:t xml:space="preserve"> and other agencies as required</w:t>
      </w:r>
      <w:r w:rsidR="00F84371">
        <w:rPr>
          <w:rFonts w:cs="Arial"/>
          <w:lang w:val="en-NZ"/>
        </w:rPr>
        <w:t>.</w:t>
      </w:r>
    </w:p>
    <w:p w14:paraId="4BF5FA67" w14:textId="00EBA5B4" w:rsidR="00E873CD" w:rsidRPr="00946D24" w:rsidRDefault="00E873CD" w:rsidP="00E873CD">
      <w:pPr>
        <w:numPr>
          <w:ilvl w:val="0"/>
          <w:numId w:val="3"/>
        </w:numPr>
        <w:tabs>
          <w:tab w:val="left" w:pos="567"/>
        </w:tabs>
        <w:autoSpaceDE w:val="0"/>
        <w:autoSpaceDN w:val="0"/>
        <w:adjustRightInd w:val="0"/>
        <w:spacing w:after="60"/>
        <w:ind w:left="567" w:hanging="567"/>
        <w:rPr>
          <w:rFonts w:cs="Arial"/>
          <w:lang w:val="en-NZ"/>
        </w:rPr>
      </w:pPr>
      <w:r w:rsidRPr="00946D24">
        <w:rPr>
          <w:rFonts w:cs="Arial"/>
          <w:lang w:val="en-NZ"/>
        </w:rPr>
        <w:t xml:space="preserve">In </w:t>
      </w:r>
      <w:r w:rsidRPr="00946D24">
        <w:rPr>
          <w:rFonts w:eastAsiaTheme="minorHAnsi" w:cs="Arial"/>
          <w:szCs w:val="24"/>
          <w:lang w:val="en-NZ"/>
        </w:rPr>
        <w:t>cases</w:t>
      </w:r>
      <w:r w:rsidRPr="00946D24">
        <w:rPr>
          <w:rFonts w:cs="Arial"/>
          <w:lang w:val="en-NZ"/>
        </w:rPr>
        <w:t xml:space="preserve"> </w:t>
      </w:r>
      <w:r>
        <w:rPr>
          <w:rFonts w:cs="Arial"/>
          <w:lang w:val="en-NZ"/>
        </w:rPr>
        <w:t>that also involve</w:t>
      </w:r>
      <w:r w:rsidRPr="00946D24">
        <w:rPr>
          <w:rFonts w:cs="Arial"/>
          <w:lang w:val="en-NZ"/>
        </w:rPr>
        <w:t xml:space="preserve"> alleged reportable conduct of an employee, ensure that actions for support and intervention are consistent with </w:t>
      </w:r>
      <w:r>
        <w:rPr>
          <w:rFonts w:cs="Arial"/>
          <w:lang w:val="en-NZ"/>
        </w:rPr>
        <w:t>the</w:t>
      </w:r>
      <w:r w:rsidRPr="00946D24">
        <w:rPr>
          <w:rFonts w:cs="Arial"/>
          <w:lang w:val="en-NZ"/>
        </w:rPr>
        <w:t xml:space="preserve"> investigation</w:t>
      </w:r>
      <w:r w:rsidR="00F84371">
        <w:rPr>
          <w:rFonts w:cs="Arial"/>
          <w:lang w:val="en-NZ"/>
        </w:rPr>
        <w:t>.</w:t>
      </w:r>
    </w:p>
    <w:p w14:paraId="36940C6C" w14:textId="082EF9EA" w:rsidR="00E873CD" w:rsidRDefault="00E873CD" w:rsidP="00E873CD">
      <w:pPr>
        <w:numPr>
          <w:ilvl w:val="0"/>
          <w:numId w:val="3"/>
        </w:numPr>
        <w:tabs>
          <w:tab w:val="left" w:pos="567"/>
        </w:tabs>
        <w:autoSpaceDE w:val="0"/>
        <w:autoSpaceDN w:val="0"/>
        <w:adjustRightInd w:val="0"/>
        <w:spacing w:after="60"/>
        <w:ind w:left="567" w:hanging="567"/>
        <w:rPr>
          <w:rFonts w:eastAsiaTheme="minorHAnsi" w:cs="Arial"/>
          <w:szCs w:val="24"/>
          <w:lang w:val="en-NZ"/>
        </w:rPr>
      </w:pPr>
      <w:r w:rsidRPr="00946D24">
        <w:rPr>
          <w:rFonts w:eastAsiaTheme="minorHAnsi" w:cs="Arial"/>
          <w:szCs w:val="24"/>
          <w:lang w:val="en-NZ"/>
        </w:rPr>
        <w:t>Ensure that all exchanges of information in relation to children’s safety, welfare or wellbeing comply with rele</w:t>
      </w:r>
      <w:r>
        <w:rPr>
          <w:rFonts w:eastAsiaTheme="minorHAnsi" w:cs="Arial"/>
          <w:szCs w:val="24"/>
          <w:lang w:val="en-NZ"/>
        </w:rPr>
        <w:t>vant legislation and guidelines</w:t>
      </w:r>
      <w:r w:rsidR="00F84371">
        <w:rPr>
          <w:rFonts w:eastAsiaTheme="minorHAnsi" w:cs="Arial"/>
          <w:szCs w:val="24"/>
          <w:lang w:val="en-NZ"/>
        </w:rPr>
        <w:t>.</w:t>
      </w:r>
    </w:p>
    <w:p w14:paraId="68AD5E41" w14:textId="77777777" w:rsidR="00E873CD" w:rsidRDefault="00E873CD" w:rsidP="00E873CD">
      <w:pPr>
        <w:numPr>
          <w:ilvl w:val="0"/>
          <w:numId w:val="3"/>
        </w:numPr>
        <w:tabs>
          <w:tab w:val="left" w:pos="567"/>
        </w:tabs>
        <w:autoSpaceDE w:val="0"/>
        <w:autoSpaceDN w:val="0"/>
        <w:adjustRightInd w:val="0"/>
        <w:spacing w:after="0"/>
        <w:ind w:left="567" w:hanging="567"/>
        <w:rPr>
          <w:rFonts w:eastAsiaTheme="minorHAnsi" w:cs="Arial"/>
          <w:szCs w:val="24"/>
          <w:lang w:val="en-NZ"/>
        </w:rPr>
      </w:pPr>
      <w:r>
        <w:rPr>
          <w:rFonts w:eastAsiaTheme="minorHAnsi" w:cs="Arial"/>
          <w:szCs w:val="24"/>
          <w:lang w:val="en-NZ"/>
        </w:rPr>
        <w:t>Provide professional development to all school staff in relation to the indicators of child abuse and neglect, and information about the process for responding to concerns and mandatory reporting responsibilities.</w:t>
      </w:r>
    </w:p>
    <w:p w14:paraId="5E05C757" w14:textId="338F6CEE" w:rsidR="00E873CD" w:rsidRPr="00946D24" w:rsidRDefault="00E873CD" w:rsidP="00E873CD">
      <w:pPr>
        <w:numPr>
          <w:ilvl w:val="0"/>
          <w:numId w:val="3"/>
        </w:numPr>
        <w:tabs>
          <w:tab w:val="left" w:pos="567"/>
        </w:tabs>
        <w:autoSpaceDE w:val="0"/>
        <w:autoSpaceDN w:val="0"/>
        <w:adjustRightInd w:val="0"/>
        <w:spacing w:after="0"/>
        <w:ind w:left="567" w:hanging="567"/>
        <w:rPr>
          <w:rFonts w:eastAsiaTheme="minorHAnsi" w:cs="Arial"/>
          <w:szCs w:val="24"/>
          <w:lang w:val="en-NZ"/>
        </w:rPr>
      </w:pPr>
      <w:r>
        <w:rPr>
          <w:rFonts w:eastAsiaTheme="minorHAnsi" w:cs="Arial"/>
          <w:szCs w:val="24"/>
          <w:lang w:val="en-NZ"/>
        </w:rPr>
        <w:t xml:space="preserve">Report to </w:t>
      </w:r>
      <w:r w:rsidR="00D2561C">
        <w:rPr>
          <w:rFonts w:eastAsiaTheme="minorHAnsi" w:cs="Arial"/>
          <w:szCs w:val="24"/>
          <w:lang w:val="en-NZ"/>
        </w:rPr>
        <w:t xml:space="preserve">CSBB </w:t>
      </w:r>
      <w:r w:rsidR="00D73FE1">
        <w:rPr>
          <w:rFonts w:eastAsiaTheme="minorHAnsi" w:cs="Arial"/>
          <w:szCs w:val="24"/>
          <w:lang w:val="en-NZ"/>
        </w:rPr>
        <w:t>Leadership</w:t>
      </w:r>
      <w:r>
        <w:rPr>
          <w:rFonts w:eastAsiaTheme="minorHAnsi" w:cs="Arial"/>
          <w:szCs w:val="24"/>
          <w:lang w:val="en-NZ"/>
        </w:rPr>
        <w:t xml:space="preserve"> annually about numbers and types of reports made by schools in relation to wellbeing concerns and students at risk of significant harm.</w:t>
      </w:r>
    </w:p>
    <w:p w14:paraId="0190D02F" w14:textId="77777777" w:rsidR="00E873CD" w:rsidRPr="00507626" w:rsidRDefault="00E873CD" w:rsidP="000167D1">
      <w:pPr>
        <w:tabs>
          <w:tab w:val="left" w:pos="567"/>
        </w:tabs>
        <w:autoSpaceDE w:val="0"/>
        <w:autoSpaceDN w:val="0"/>
        <w:adjustRightInd w:val="0"/>
        <w:spacing w:after="0"/>
        <w:rPr>
          <w:rFonts w:cs="Arial"/>
          <w:szCs w:val="24"/>
          <w:lang w:val="en-NZ"/>
        </w:rPr>
      </w:pPr>
    </w:p>
    <w:p w14:paraId="4C042AC7" w14:textId="77777777" w:rsidR="001F5040" w:rsidRDefault="001F5040" w:rsidP="00507626">
      <w:pPr>
        <w:pStyle w:val="Heading1"/>
        <w:rPr>
          <w:rFonts w:ascii="Arial" w:hAnsi="Arial" w:cs="Arial"/>
          <w:lang w:val="en-NZ"/>
        </w:rPr>
      </w:pPr>
    </w:p>
    <w:p w14:paraId="0BEC1104" w14:textId="7A556DF0" w:rsidR="001F5040" w:rsidRDefault="001F5040" w:rsidP="00507626">
      <w:pPr>
        <w:pStyle w:val="Heading1"/>
        <w:rPr>
          <w:rFonts w:ascii="Arial" w:hAnsi="Arial" w:cs="Arial"/>
          <w:lang w:val="en-NZ"/>
        </w:rPr>
      </w:pPr>
    </w:p>
    <w:p w14:paraId="3A6785D3" w14:textId="77777777" w:rsidR="001F5040" w:rsidRPr="001F5040" w:rsidRDefault="001F5040" w:rsidP="001F5040">
      <w:pPr>
        <w:rPr>
          <w:lang w:val="en-NZ"/>
        </w:rPr>
      </w:pPr>
    </w:p>
    <w:p w14:paraId="01394193" w14:textId="7891C97F" w:rsidR="00ED00FA" w:rsidRPr="00507626" w:rsidRDefault="00ED00FA" w:rsidP="00507626">
      <w:pPr>
        <w:pStyle w:val="Heading1"/>
        <w:rPr>
          <w:rFonts w:ascii="Arial" w:hAnsi="Arial" w:cs="Arial"/>
          <w:i/>
          <w:lang w:val="en-NZ"/>
        </w:rPr>
      </w:pPr>
      <w:r w:rsidRPr="00507626">
        <w:rPr>
          <w:rFonts w:ascii="Arial" w:hAnsi="Arial" w:cs="Arial"/>
          <w:lang w:val="en-NZ"/>
        </w:rPr>
        <w:lastRenderedPageBreak/>
        <w:t>RELATED LEGISLATION, POLICIES AND PROCEDURES</w:t>
      </w:r>
    </w:p>
    <w:p w14:paraId="5C19E9BE" w14:textId="2EA9D132" w:rsidR="006D639D" w:rsidRDefault="006D639D" w:rsidP="006D639D">
      <w:pPr>
        <w:spacing w:after="40"/>
        <w:rPr>
          <w:rFonts w:cs="Arial"/>
          <w:lang w:val="en-NZ"/>
        </w:rPr>
      </w:pPr>
      <w:r w:rsidRPr="000167D1">
        <w:rPr>
          <w:rFonts w:cs="Arial"/>
          <w:lang w:val="en-NZ"/>
        </w:rPr>
        <w:t>Children and Young Persons (Care and Protection Act) 1998</w:t>
      </w:r>
    </w:p>
    <w:p w14:paraId="43CB2A07" w14:textId="4A566E75" w:rsidR="007451B0" w:rsidRDefault="007451B0" w:rsidP="006D639D">
      <w:pPr>
        <w:spacing w:after="40"/>
        <w:rPr>
          <w:rFonts w:cs="Arial"/>
          <w:lang w:val="en-NZ"/>
        </w:rPr>
      </w:pPr>
      <w:r>
        <w:rPr>
          <w:rFonts w:cs="Arial"/>
          <w:lang w:val="en-NZ"/>
        </w:rPr>
        <w:t>Crimes Act 1900</w:t>
      </w:r>
    </w:p>
    <w:p w14:paraId="70D86D9F" w14:textId="576D9312" w:rsidR="00E873CD" w:rsidRDefault="00E873CD" w:rsidP="006D639D">
      <w:pPr>
        <w:spacing w:after="40"/>
        <w:rPr>
          <w:rFonts w:cs="Arial"/>
          <w:lang w:val="en-NZ"/>
        </w:rPr>
      </w:pPr>
      <w:r>
        <w:rPr>
          <w:rFonts w:cs="Arial"/>
          <w:lang w:val="en-NZ"/>
        </w:rPr>
        <w:t>Children’s Guardian Act 2019</w:t>
      </w:r>
    </w:p>
    <w:p w14:paraId="21B007D6" w14:textId="3D8B2423" w:rsidR="00E873CD" w:rsidRPr="000167D1" w:rsidRDefault="00E873CD" w:rsidP="00E873CD">
      <w:pPr>
        <w:tabs>
          <w:tab w:val="left" w:pos="426"/>
        </w:tabs>
        <w:spacing w:after="40"/>
        <w:rPr>
          <w:rFonts w:cs="Arial"/>
          <w:lang w:val="en-NZ"/>
        </w:rPr>
      </w:pPr>
      <w:r>
        <w:rPr>
          <w:rFonts w:cs="Arial"/>
          <w:lang w:val="en-NZ"/>
        </w:rPr>
        <w:t xml:space="preserve">Safeguarding &amp; Child Protection Policy for </w:t>
      </w:r>
      <w:r w:rsidR="00D2561C">
        <w:rPr>
          <w:rFonts w:cs="Arial"/>
          <w:lang w:val="en-NZ"/>
        </w:rPr>
        <w:t>Catholic Schools Broken Bay</w:t>
      </w:r>
      <w:r>
        <w:rPr>
          <w:rFonts w:cs="Arial"/>
          <w:lang w:val="en-NZ"/>
        </w:rPr>
        <w:t xml:space="preserve">: Working with </w:t>
      </w:r>
      <w:r>
        <w:rPr>
          <w:rFonts w:cs="Arial"/>
          <w:lang w:val="en-NZ"/>
        </w:rPr>
        <w:tab/>
        <w:t>Children Check (2020)</w:t>
      </w:r>
    </w:p>
    <w:p w14:paraId="5DFFB500" w14:textId="495DD6AB" w:rsidR="006D639D" w:rsidRPr="00B97E26" w:rsidRDefault="00E873CD" w:rsidP="006D639D">
      <w:pPr>
        <w:spacing w:after="0"/>
        <w:ind w:left="426" w:hanging="426"/>
        <w:rPr>
          <w:rFonts w:cs="Arial"/>
        </w:rPr>
      </w:pPr>
      <w:r>
        <w:rPr>
          <w:rFonts w:cs="Arial"/>
        </w:rPr>
        <w:t xml:space="preserve">Safeguarding &amp; </w:t>
      </w:r>
      <w:r w:rsidR="006D639D">
        <w:rPr>
          <w:rFonts w:cs="Arial"/>
        </w:rPr>
        <w:t xml:space="preserve">Child Protection Policy for </w:t>
      </w:r>
      <w:r w:rsidR="00D2561C">
        <w:rPr>
          <w:rFonts w:cs="Arial"/>
        </w:rPr>
        <w:t>Catholic Schools Broken Bay</w:t>
      </w:r>
      <w:r w:rsidR="006D639D">
        <w:rPr>
          <w:rFonts w:cs="Arial"/>
        </w:rPr>
        <w:t>: Addressing Allegations of Inappropriate Behaviour by Staff Policy (2020)</w:t>
      </w:r>
    </w:p>
    <w:p w14:paraId="35CFB3CB" w14:textId="066DA46E" w:rsidR="006D639D" w:rsidRPr="00B97E26" w:rsidRDefault="006D639D" w:rsidP="006D639D">
      <w:pPr>
        <w:spacing w:after="0"/>
        <w:rPr>
          <w:rFonts w:cs="Arial"/>
        </w:rPr>
      </w:pPr>
      <w:r w:rsidRPr="00B97E26">
        <w:rPr>
          <w:rFonts w:cs="Arial"/>
        </w:rPr>
        <w:t xml:space="preserve">Professional Guidelines for </w:t>
      </w:r>
      <w:r w:rsidR="00F84371">
        <w:rPr>
          <w:rFonts w:cs="Arial"/>
        </w:rPr>
        <w:t>Employees</w:t>
      </w:r>
      <w:r w:rsidR="00271074">
        <w:rPr>
          <w:rFonts w:cs="Arial"/>
        </w:rPr>
        <w:t xml:space="preserve"> Policy</w:t>
      </w:r>
      <w:r>
        <w:rPr>
          <w:rFonts w:cs="Arial"/>
        </w:rPr>
        <w:t xml:space="preserve"> (2020)</w:t>
      </w:r>
    </w:p>
    <w:p w14:paraId="406C4A33" w14:textId="40598971" w:rsidR="00DB59E3" w:rsidRPr="000167D1" w:rsidRDefault="000A0B88" w:rsidP="00D84D45">
      <w:pPr>
        <w:spacing w:after="40"/>
        <w:rPr>
          <w:rFonts w:cs="Arial"/>
          <w:lang w:val="en-NZ"/>
        </w:rPr>
      </w:pPr>
      <w:r>
        <w:rPr>
          <w:rFonts w:cs="Arial"/>
          <w:lang w:val="en-NZ"/>
        </w:rPr>
        <w:t>Australian Student Wellbeing Framework (2018)</w:t>
      </w:r>
    </w:p>
    <w:p w14:paraId="15676F48" w14:textId="34F7EC1C" w:rsidR="00BA618B" w:rsidRDefault="000A0B88" w:rsidP="00D84D45">
      <w:pPr>
        <w:autoSpaceDE w:val="0"/>
        <w:autoSpaceDN w:val="0"/>
        <w:adjustRightInd w:val="0"/>
        <w:spacing w:after="40"/>
        <w:rPr>
          <w:rFonts w:cs="Arial"/>
          <w:iCs/>
          <w:lang w:val="en-NZ" w:eastAsia="en-AU"/>
        </w:rPr>
      </w:pPr>
      <w:r>
        <w:rPr>
          <w:rFonts w:cs="Arial"/>
          <w:iCs/>
          <w:lang w:val="en-NZ" w:eastAsia="en-AU"/>
        </w:rPr>
        <w:t>Pastoral Care &amp; Student Wellbeing Policy (2020)</w:t>
      </w:r>
    </w:p>
    <w:p w14:paraId="2EF2696E" w14:textId="3E84132A" w:rsidR="006D639D" w:rsidRDefault="006D639D" w:rsidP="006D639D">
      <w:pPr>
        <w:autoSpaceDE w:val="0"/>
        <w:autoSpaceDN w:val="0"/>
        <w:adjustRightInd w:val="0"/>
        <w:spacing w:after="0"/>
        <w:ind w:right="-143"/>
        <w:rPr>
          <w:rFonts w:cs="Arial"/>
          <w:iCs/>
          <w:lang w:val="en-AU" w:eastAsia="en-AU"/>
        </w:rPr>
      </w:pPr>
      <w:r>
        <w:rPr>
          <w:rFonts w:cs="Arial"/>
          <w:iCs/>
          <w:lang w:val="en-AU" w:eastAsia="en-AU"/>
        </w:rPr>
        <w:t>National Catholic Safeguarding Standards, Catholic Professional Standards Limited (2019)</w:t>
      </w:r>
    </w:p>
    <w:p w14:paraId="6BE01217" w14:textId="22A42370" w:rsidR="00D7597D" w:rsidRDefault="00D7597D" w:rsidP="006D639D">
      <w:pPr>
        <w:autoSpaceDE w:val="0"/>
        <w:autoSpaceDN w:val="0"/>
        <w:adjustRightInd w:val="0"/>
        <w:spacing w:after="0"/>
        <w:ind w:right="-143"/>
        <w:rPr>
          <w:rFonts w:cs="Arial"/>
          <w:iCs/>
          <w:lang w:val="en-AU" w:eastAsia="en-AU"/>
        </w:rPr>
      </w:pPr>
      <w:r>
        <w:rPr>
          <w:rFonts w:cs="Arial"/>
          <w:iCs/>
          <w:lang w:val="en-AU" w:eastAsia="en-AU"/>
        </w:rPr>
        <w:t>The National Response Protocol, Australian Catholic Safeguarding Limited (2021)</w:t>
      </w:r>
    </w:p>
    <w:p w14:paraId="24C35FAE" w14:textId="77777777" w:rsidR="006D639D" w:rsidRDefault="006D639D" w:rsidP="006D639D">
      <w:pPr>
        <w:autoSpaceDE w:val="0"/>
        <w:autoSpaceDN w:val="0"/>
        <w:adjustRightInd w:val="0"/>
        <w:spacing w:after="0"/>
        <w:rPr>
          <w:rFonts w:cs="Arial"/>
          <w:iCs/>
          <w:lang w:val="en-AU" w:eastAsia="en-AU"/>
        </w:rPr>
      </w:pPr>
      <w:r>
        <w:rPr>
          <w:rFonts w:cs="Arial"/>
          <w:iCs/>
          <w:lang w:val="en-AU" w:eastAsia="en-AU"/>
        </w:rPr>
        <w:t>Child Safe Standards, NSW Office of the Children’s Guardian (2019)</w:t>
      </w:r>
    </w:p>
    <w:p w14:paraId="763A4AF5" w14:textId="5C40EB30" w:rsidR="006D639D" w:rsidRDefault="006D639D" w:rsidP="006D639D">
      <w:pPr>
        <w:autoSpaceDE w:val="0"/>
        <w:autoSpaceDN w:val="0"/>
        <w:adjustRightInd w:val="0"/>
        <w:spacing w:after="0"/>
        <w:ind w:left="720" w:hanging="720"/>
        <w:rPr>
          <w:rFonts w:cs="Arial"/>
          <w:iCs/>
          <w:lang w:val="en-AU" w:eastAsia="en-AU"/>
        </w:rPr>
      </w:pPr>
      <w:r>
        <w:rPr>
          <w:rFonts w:cs="Arial"/>
          <w:iCs/>
          <w:lang w:val="en-AU" w:eastAsia="en-AU"/>
        </w:rPr>
        <w:t>National Principles for Child Safe Organisations, Australian Human Rights Commission (2018)</w:t>
      </w:r>
    </w:p>
    <w:p w14:paraId="418B694D" w14:textId="5D1451A1" w:rsidR="0005515C" w:rsidRDefault="0005515C" w:rsidP="006D639D">
      <w:pPr>
        <w:autoSpaceDE w:val="0"/>
        <w:autoSpaceDN w:val="0"/>
        <w:adjustRightInd w:val="0"/>
        <w:spacing w:after="0"/>
        <w:ind w:left="720" w:hanging="720"/>
        <w:rPr>
          <w:rFonts w:cs="Arial"/>
          <w:iCs/>
          <w:lang w:val="en-AU" w:eastAsia="en-AU"/>
        </w:rPr>
      </w:pPr>
      <w:r>
        <w:rPr>
          <w:rFonts w:cs="Arial"/>
          <w:iCs/>
          <w:lang w:val="en-AU" w:eastAsia="en-AU"/>
        </w:rPr>
        <w:t>The Diocesan Office for Safeguarding Charter (2018)</w:t>
      </w:r>
    </w:p>
    <w:p w14:paraId="6B0B2C0F" w14:textId="00083A67" w:rsidR="006D639D" w:rsidRDefault="006D639D" w:rsidP="006D639D">
      <w:pPr>
        <w:autoSpaceDE w:val="0"/>
        <w:autoSpaceDN w:val="0"/>
        <w:adjustRightInd w:val="0"/>
        <w:spacing w:after="0"/>
        <w:ind w:left="720" w:hanging="720"/>
        <w:rPr>
          <w:rFonts w:cs="Arial"/>
          <w:iCs/>
          <w:lang w:val="en-AU" w:eastAsia="en-AU"/>
        </w:rPr>
      </w:pPr>
    </w:p>
    <w:p w14:paraId="6354EE14" w14:textId="68AD9071" w:rsidR="000167D1" w:rsidRDefault="00E873CD" w:rsidP="00BB23D9">
      <w:pPr>
        <w:autoSpaceDE w:val="0"/>
        <w:autoSpaceDN w:val="0"/>
        <w:adjustRightInd w:val="0"/>
        <w:spacing w:after="0"/>
        <w:ind w:left="720" w:hanging="720"/>
        <w:rPr>
          <w:rFonts w:cs="Arial"/>
          <w:iCs/>
          <w:lang w:val="en-AU" w:eastAsia="en-AU"/>
        </w:rPr>
      </w:pPr>
      <w:r>
        <w:t xml:space="preserve">Further information is also available at: </w:t>
      </w:r>
      <w:hyperlink r:id="rId14" w:history="1">
        <w:r>
          <w:rPr>
            <w:rStyle w:val="Hyperlink"/>
          </w:rPr>
          <w:t>http://csochildprotection.weebly.com/</w:t>
        </w:r>
      </w:hyperlink>
      <w:r w:rsidR="00BB23D9">
        <w:t xml:space="preserve"> </w:t>
      </w:r>
      <w:r w:rsidR="00BB23D9">
        <w:rPr>
          <w:rFonts w:cs="Arial"/>
          <w:iCs/>
          <w:lang w:val="en-AU" w:eastAsia="en-AU"/>
        </w:rPr>
        <w:t>and</w:t>
      </w:r>
      <w:r w:rsidR="00BB23D9" w:rsidRPr="00BB23D9">
        <w:t xml:space="preserve"> </w:t>
      </w:r>
      <w:hyperlink r:id="rId15" w:history="1">
        <w:r w:rsidR="00BB23D9" w:rsidRPr="007E6F9D">
          <w:rPr>
            <w:rStyle w:val="Hyperlink"/>
            <w:rFonts w:cs="Arial"/>
            <w:iCs/>
            <w:lang w:val="en-AU" w:eastAsia="en-AU"/>
          </w:rPr>
          <w:t>https://www.dcj.nsw.gov.au/</w:t>
        </w:r>
      </w:hyperlink>
      <w:r w:rsidR="00BB23D9">
        <w:rPr>
          <w:rFonts w:cs="Arial"/>
          <w:iCs/>
          <w:lang w:val="en-AU" w:eastAsia="en-AU"/>
        </w:rPr>
        <w:t xml:space="preserve"> </w:t>
      </w:r>
    </w:p>
    <w:p w14:paraId="658B3FB3" w14:textId="77777777" w:rsidR="00BB23D9" w:rsidRPr="00BB23D9" w:rsidRDefault="00BB23D9" w:rsidP="00BB23D9">
      <w:pPr>
        <w:autoSpaceDE w:val="0"/>
        <w:autoSpaceDN w:val="0"/>
        <w:adjustRightInd w:val="0"/>
        <w:spacing w:after="0"/>
        <w:ind w:left="720" w:hanging="720"/>
      </w:pPr>
    </w:p>
    <w:p w14:paraId="0B4E782B" w14:textId="77777777" w:rsidR="006D639D" w:rsidRPr="002D6546" w:rsidRDefault="006D639D" w:rsidP="006D639D">
      <w:pPr>
        <w:pStyle w:val="Heading1"/>
        <w:spacing w:after="0"/>
        <w:ind w:right="-2"/>
        <w:rPr>
          <w:rFonts w:ascii="Arial" w:hAnsi="Arial" w:cs="Arial"/>
        </w:rPr>
      </w:pPr>
      <w:r w:rsidRPr="002D6546">
        <w:rPr>
          <w:rFonts w:ascii="Arial" w:hAnsi="Arial" w:cs="Arial"/>
        </w:rPr>
        <w:t>POLICY RESPONSIBILITY</w:t>
      </w:r>
    </w:p>
    <w:p w14:paraId="5C64B1B5" w14:textId="39D82986" w:rsidR="006D639D" w:rsidRPr="002D6546" w:rsidRDefault="006D639D" w:rsidP="006D639D">
      <w:pPr>
        <w:spacing w:after="0"/>
        <w:ind w:right="-2"/>
        <w:rPr>
          <w:rFonts w:cs="Arial"/>
        </w:rPr>
      </w:pPr>
      <w:r w:rsidRPr="002D6546">
        <w:rPr>
          <w:rFonts w:cs="Arial"/>
        </w:rPr>
        <w:t xml:space="preserve">The contact person for implementation of this policy is the </w:t>
      </w:r>
      <w:r>
        <w:rPr>
          <w:rFonts w:cs="Arial"/>
        </w:rPr>
        <w:t>Manager for Safeguarding, Office for Safeguarding</w:t>
      </w:r>
      <w:r w:rsidRPr="002D6546">
        <w:rPr>
          <w:rFonts w:cs="Arial"/>
        </w:rPr>
        <w:t>.</w:t>
      </w:r>
    </w:p>
    <w:p w14:paraId="71CC44C1" w14:textId="77777777" w:rsidR="006D639D" w:rsidRDefault="006D639D" w:rsidP="00507626">
      <w:pPr>
        <w:pStyle w:val="Heading1"/>
        <w:ind w:right="-2"/>
        <w:rPr>
          <w:rFonts w:ascii="Arial" w:hAnsi="Arial" w:cs="Arial"/>
          <w:lang w:val="en-NZ"/>
        </w:rPr>
      </w:pPr>
    </w:p>
    <w:p w14:paraId="3E3A1648" w14:textId="6C96D73E" w:rsidR="00ED00FA" w:rsidRPr="00507626" w:rsidRDefault="00ED00FA" w:rsidP="00507626">
      <w:pPr>
        <w:pStyle w:val="Heading1"/>
        <w:ind w:right="-2"/>
        <w:rPr>
          <w:rFonts w:ascii="Arial" w:hAnsi="Arial" w:cs="Arial"/>
          <w:lang w:val="en-NZ"/>
        </w:rPr>
      </w:pPr>
      <w:r w:rsidRPr="00507626">
        <w:rPr>
          <w:rFonts w:ascii="Arial" w:hAnsi="Arial" w:cs="Arial"/>
          <w:lang w:val="en-NZ"/>
        </w:rPr>
        <w:t xml:space="preserve">POLICY </w:t>
      </w:r>
      <w:r w:rsidR="006435C1">
        <w:rPr>
          <w:rFonts w:ascii="Arial" w:hAnsi="Arial" w:cs="Arial"/>
          <w:lang w:val="en-NZ"/>
        </w:rPr>
        <w:t>REVIEW</w:t>
      </w:r>
    </w:p>
    <w:p w14:paraId="55759A0D" w14:textId="648227F0" w:rsidR="00175B3D" w:rsidRPr="00507626" w:rsidRDefault="00175B3D" w:rsidP="00175B3D">
      <w:pPr>
        <w:autoSpaceDE w:val="0"/>
        <w:autoSpaceDN w:val="0"/>
        <w:adjustRightInd w:val="0"/>
        <w:spacing w:after="0"/>
        <w:rPr>
          <w:rFonts w:cs="Arial"/>
          <w:lang w:val="en-NZ" w:eastAsia="en-AU"/>
        </w:rPr>
      </w:pPr>
      <w:r w:rsidRPr="00507626">
        <w:rPr>
          <w:rFonts w:cs="Arial"/>
          <w:lang w:val="en-NZ" w:eastAsia="en-AU"/>
        </w:rPr>
        <w:t xml:space="preserve">A policy review is to be considered following any changes to the NSW child protection legislation or associated guidelines and not less frequently than every </w:t>
      </w:r>
      <w:r w:rsidR="00C06E7E">
        <w:rPr>
          <w:rFonts w:cs="Arial"/>
          <w:lang w:val="en-NZ" w:eastAsia="en-AU"/>
        </w:rPr>
        <w:t>three</w:t>
      </w:r>
      <w:r w:rsidRPr="00507626">
        <w:rPr>
          <w:rFonts w:cs="Arial"/>
          <w:lang w:val="en-NZ" w:eastAsia="en-AU"/>
        </w:rPr>
        <w:t xml:space="preserve"> years from the date of implementation of the policy.</w:t>
      </w:r>
    </w:p>
    <w:p w14:paraId="1BA3D305" w14:textId="77777777" w:rsidR="00DA423C" w:rsidRPr="00507626" w:rsidRDefault="00DA423C" w:rsidP="00D84D45">
      <w:pPr>
        <w:autoSpaceDE w:val="0"/>
        <w:autoSpaceDN w:val="0"/>
        <w:adjustRightInd w:val="0"/>
        <w:spacing w:after="0"/>
        <w:rPr>
          <w:rFonts w:cs="Arial"/>
          <w:lang w:val="en-NZ"/>
        </w:rPr>
      </w:pPr>
    </w:p>
    <w:p w14:paraId="76E328AD" w14:textId="77777777" w:rsidR="00175B3D" w:rsidRPr="00507626" w:rsidRDefault="00507626" w:rsidP="00175B3D">
      <w:pPr>
        <w:pStyle w:val="Heading1"/>
        <w:spacing w:after="0" w:line="276" w:lineRule="auto"/>
        <w:ind w:right="-2"/>
        <w:rPr>
          <w:rFonts w:ascii="Arial" w:hAnsi="Arial" w:cs="Arial"/>
          <w:lang w:val="en-NZ"/>
        </w:rPr>
      </w:pPr>
      <w:r w:rsidRPr="00507626">
        <w:rPr>
          <w:rFonts w:ascii="Arial" w:hAnsi="Arial" w:cs="Arial"/>
          <w:lang w:val="en-NZ"/>
        </w:rPr>
        <w:t>POLICY DATES</w:t>
      </w:r>
    </w:p>
    <w:p w14:paraId="039C6817" w14:textId="7D954698" w:rsidR="00175B3D" w:rsidRPr="00507626" w:rsidRDefault="00175B3D" w:rsidP="00175B3D">
      <w:pPr>
        <w:tabs>
          <w:tab w:val="left" w:pos="5103"/>
        </w:tabs>
        <w:spacing w:after="0" w:line="276" w:lineRule="auto"/>
        <w:ind w:right="-2"/>
        <w:rPr>
          <w:rFonts w:cs="Arial"/>
          <w:lang w:val="en-NZ"/>
        </w:rPr>
      </w:pPr>
      <w:r w:rsidRPr="00507626">
        <w:rPr>
          <w:rFonts w:cs="Arial"/>
          <w:lang w:val="en-NZ"/>
        </w:rPr>
        <w:t xml:space="preserve">Date of completion of formation and adoption: </w:t>
      </w:r>
      <w:r w:rsidRPr="00507626">
        <w:rPr>
          <w:rFonts w:cs="Arial"/>
          <w:lang w:val="en-NZ"/>
        </w:rPr>
        <w:tab/>
      </w:r>
      <w:r w:rsidR="00D7597D">
        <w:rPr>
          <w:rFonts w:cs="Arial"/>
          <w:lang w:val="en-NZ"/>
        </w:rPr>
        <w:t>January</w:t>
      </w:r>
      <w:r w:rsidR="00F84371">
        <w:rPr>
          <w:rFonts w:cs="Arial"/>
          <w:lang w:val="en-NZ"/>
        </w:rPr>
        <w:t xml:space="preserve"> </w:t>
      </w:r>
      <w:r w:rsidR="0032184E">
        <w:rPr>
          <w:rFonts w:cs="Arial"/>
          <w:lang w:val="en-NZ"/>
        </w:rPr>
        <w:t>202</w:t>
      </w:r>
      <w:r w:rsidR="00D7597D">
        <w:rPr>
          <w:rFonts w:cs="Arial"/>
          <w:lang w:val="en-NZ"/>
        </w:rPr>
        <w:t>1</w:t>
      </w:r>
      <w:r w:rsidR="0032184E" w:rsidRPr="00507626">
        <w:rPr>
          <w:rFonts w:cs="Arial"/>
          <w:lang w:val="en-NZ"/>
        </w:rPr>
        <w:t xml:space="preserve"> </w:t>
      </w:r>
    </w:p>
    <w:p w14:paraId="2251FBEB" w14:textId="1685BDFD" w:rsidR="00175B3D" w:rsidRPr="00507626" w:rsidRDefault="00175B3D" w:rsidP="00175B3D">
      <w:pPr>
        <w:tabs>
          <w:tab w:val="left" w:pos="5103"/>
        </w:tabs>
        <w:spacing w:after="0" w:line="276" w:lineRule="auto"/>
        <w:ind w:right="-2"/>
        <w:rPr>
          <w:rFonts w:cs="Arial"/>
          <w:lang w:val="en-NZ"/>
        </w:rPr>
      </w:pPr>
      <w:r w:rsidRPr="00507626">
        <w:rPr>
          <w:rFonts w:cs="Arial"/>
          <w:lang w:val="en-NZ"/>
        </w:rPr>
        <w:t>D</w:t>
      </w:r>
      <w:r w:rsidR="00A370AA">
        <w:rPr>
          <w:rFonts w:cs="Arial"/>
          <w:lang w:val="en-NZ"/>
        </w:rPr>
        <w:t xml:space="preserve">ate of next review: </w:t>
      </w:r>
      <w:r w:rsidR="00A370AA">
        <w:rPr>
          <w:rFonts w:cs="Arial"/>
          <w:lang w:val="en-NZ"/>
        </w:rPr>
        <w:tab/>
      </w:r>
      <w:r w:rsidR="00D7597D">
        <w:rPr>
          <w:rFonts w:cs="Arial"/>
          <w:lang w:val="en-NZ"/>
        </w:rPr>
        <w:t>January</w:t>
      </w:r>
      <w:r w:rsidR="00F84371">
        <w:rPr>
          <w:rFonts w:cs="Arial"/>
          <w:lang w:val="en-NZ"/>
        </w:rPr>
        <w:t xml:space="preserve"> </w:t>
      </w:r>
      <w:r w:rsidR="0032184E">
        <w:rPr>
          <w:rFonts w:cs="Arial"/>
          <w:lang w:val="en-NZ"/>
        </w:rPr>
        <w:t>202</w:t>
      </w:r>
      <w:r w:rsidR="00D7597D">
        <w:rPr>
          <w:rFonts w:cs="Arial"/>
          <w:lang w:val="en-NZ"/>
        </w:rPr>
        <w:t>4</w:t>
      </w:r>
      <w:r w:rsidR="0032184E">
        <w:rPr>
          <w:rFonts w:cs="Arial"/>
          <w:lang w:val="en-NZ"/>
        </w:rPr>
        <w:t xml:space="preserve"> </w:t>
      </w:r>
    </w:p>
    <w:p w14:paraId="3E3A3DBD" w14:textId="1238A675" w:rsidR="000B1DB4" w:rsidRDefault="000B1DB4" w:rsidP="00175B3D">
      <w:pPr>
        <w:spacing w:after="0" w:line="276" w:lineRule="auto"/>
        <w:ind w:right="-2"/>
        <w:rPr>
          <w:rFonts w:cs="Arial"/>
          <w:lang w:val="en-NZ"/>
        </w:rPr>
      </w:pPr>
    </w:p>
    <w:p w14:paraId="2256820B" w14:textId="2F13E246" w:rsidR="00D73FE1" w:rsidRDefault="00D73FE1" w:rsidP="00175B3D">
      <w:pPr>
        <w:spacing w:after="0" w:line="276" w:lineRule="auto"/>
        <w:ind w:right="-2"/>
        <w:rPr>
          <w:rFonts w:cs="Arial"/>
          <w:lang w:val="en-NZ"/>
        </w:rPr>
      </w:pPr>
    </w:p>
    <w:p w14:paraId="28DC64C2" w14:textId="77777777" w:rsidR="00D73FE1" w:rsidRDefault="00D73FE1" w:rsidP="00175B3D">
      <w:pPr>
        <w:spacing w:after="0" w:line="276" w:lineRule="auto"/>
        <w:ind w:right="-2"/>
        <w:rPr>
          <w:rFonts w:cs="Arial"/>
          <w:lang w:val="en-NZ"/>
        </w:rPr>
      </w:pPr>
    </w:p>
    <w:p w14:paraId="5B5F4D8E" w14:textId="77777777" w:rsidR="00A370AA" w:rsidRPr="00507626" w:rsidRDefault="00A370AA" w:rsidP="00175B3D">
      <w:pPr>
        <w:spacing w:after="0" w:line="276" w:lineRule="auto"/>
        <w:ind w:right="-2"/>
        <w:rPr>
          <w:rFonts w:cs="Arial"/>
          <w:lang w:val="en-NZ"/>
        </w:rPr>
      </w:pPr>
    </w:p>
    <w:p w14:paraId="722F2EE1" w14:textId="77777777" w:rsidR="00175B3D" w:rsidRPr="00507626" w:rsidRDefault="000B1DB4" w:rsidP="00175B3D">
      <w:pPr>
        <w:spacing w:after="0" w:line="276" w:lineRule="auto"/>
        <w:ind w:right="-2"/>
        <w:rPr>
          <w:rFonts w:cs="Arial"/>
          <w:lang w:val="en-NZ"/>
        </w:rPr>
      </w:pPr>
      <w:r>
        <w:rPr>
          <w:rFonts w:cs="Arial"/>
          <w:lang w:val="en-NZ"/>
        </w:rPr>
        <w:t>Authorised by:</w:t>
      </w:r>
    </w:p>
    <w:p w14:paraId="5D69BA90" w14:textId="77777777" w:rsidR="006D639D" w:rsidRPr="00810AA8" w:rsidRDefault="006D639D" w:rsidP="006D639D">
      <w:pPr>
        <w:spacing w:after="0"/>
        <w:ind w:right="-2"/>
        <w:rPr>
          <w:rFonts w:cs="Arial"/>
        </w:rPr>
      </w:pPr>
      <w:r>
        <w:rPr>
          <w:rFonts w:cs="Arial"/>
        </w:rPr>
        <w:t>Most Reverend Anthony Randazzo</w:t>
      </w:r>
    </w:p>
    <w:p w14:paraId="3C27086F" w14:textId="77777777" w:rsidR="006D639D" w:rsidRPr="002D6546" w:rsidRDefault="006D639D" w:rsidP="006D639D">
      <w:pPr>
        <w:spacing w:after="0"/>
        <w:ind w:right="-2"/>
        <w:rPr>
          <w:rFonts w:cs="Arial"/>
        </w:rPr>
      </w:pPr>
      <w:r>
        <w:rPr>
          <w:rFonts w:cs="Arial"/>
        </w:rPr>
        <w:t>Bishop of Broken Bay</w:t>
      </w:r>
    </w:p>
    <w:p w14:paraId="34BCB1AF" w14:textId="23E5F658" w:rsidR="00ED00FA" w:rsidRPr="00DA423C" w:rsidRDefault="00ED00FA" w:rsidP="006D639D">
      <w:pPr>
        <w:spacing w:after="0" w:line="276" w:lineRule="auto"/>
        <w:ind w:right="-2"/>
        <w:rPr>
          <w:rFonts w:cs="Arial"/>
          <w:sz w:val="24"/>
          <w:szCs w:val="24"/>
          <w:lang w:val="en-NZ"/>
        </w:rPr>
      </w:pPr>
    </w:p>
    <w:sectPr w:rsidR="00ED00FA" w:rsidRPr="00DA423C" w:rsidSect="00A968B4">
      <w:headerReference w:type="default" r:id="rId16"/>
      <w:pgSz w:w="11906" w:h="16838"/>
      <w:pgMar w:top="1276" w:right="1440" w:bottom="993" w:left="1440"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3EC66" w14:textId="77777777" w:rsidR="00D01215" w:rsidRDefault="00D01215" w:rsidP="00150300">
      <w:pPr>
        <w:spacing w:after="0"/>
      </w:pPr>
      <w:r>
        <w:separator/>
      </w:r>
    </w:p>
  </w:endnote>
  <w:endnote w:type="continuationSeparator" w:id="0">
    <w:p w14:paraId="3EDB3E0F" w14:textId="77777777" w:rsidR="00D01215" w:rsidRDefault="00D01215" w:rsidP="001503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92F9" w14:textId="77777777" w:rsidR="00D01215" w:rsidRDefault="00D01215">
    <w:pPr>
      <w:pStyle w:val="Footer"/>
    </w:pPr>
    <w:r>
      <w:rPr>
        <w:noProof/>
        <w:lang w:val="en-AU" w:eastAsia="en-AU"/>
      </w:rPr>
      <w:drawing>
        <wp:anchor distT="0" distB="0" distL="114300" distR="114300" simplePos="0" relativeHeight="251662336" behindDoc="1" locked="0" layoutInCell="1" allowOverlap="1" wp14:anchorId="214E3ACC" wp14:editId="513262D3">
          <wp:simplePos x="0" y="0"/>
          <wp:positionH relativeFrom="column">
            <wp:posOffset>5257800</wp:posOffset>
          </wp:positionH>
          <wp:positionV relativeFrom="page">
            <wp:posOffset>10226040</wp:posOffset>
          </wp:positionV>
          <wp:extent cx="311785" cy="247650"/>
          <wp:effectExtent l="0" t="0" r="0" b="0"/>
          <wp:wrapNone/>
          <wp:docPr id="5" name="Picture 3" descr="CSO%20Logo%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O%20Logo%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3360" behindDoc="0" locked="0" layoutInCell="1" allowOverlap="1" wp14:anchorId="150613C5" wp14:editId="25311B40">
              <wp:simplePos x="0" y="0"/>
              <wp:positionH relativeFrom="column">
                <wp:posOffset>-50800</wp:posOffset>
              </wp:positionH>
              <wp:positionV relativeFrom="page">
                <wp:posOffset>10251440</wp:posOffset>
              </wp:positionV>
              <wp:extent cx="2926080" cy="365760"/>
              <wp:effectExtent l="0" t="2540" r="127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E001" w14:textId="77777777" w:rsidR="00D01215" w:rsidRPr="007032B9" w:rsidRDefault="00D01215" w:rsidP="004B190F">
                          <w:pPr>
                            <w:rPr>
                              <w:i/>
                              <w:sz w:val="20"/>
                            </w:rPr>
                          </w:pPr>
                          <w:r w:rsidRPr="007032B9">
                            <w:rPr>
                              <w:i/>
                              <w:sz w:val="20"/>
                            </w:rPr>
                            <w:t>Catholic Schools Office Diocese of Broken 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613C5" id="_x0000_t202" coordsize="21600,21600" o:spt="202" path="m,l,21600r21600,l21600,xe">
              <v:stroke joinstyle="miter"/>
              <v:path gradientshapeok="t" o:connecttype="rect"/>
            </v:shapetype>
            <v:shape id="Text Box 4" o:spid="_x0000_s1026" type="#_x0000_t202" style="position:absolute;margin-left:-4pt;margin-top:807.2pt;width:230.4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" filled="f" stroked="f">
              <v:textbox>
                <w:txbxContent>
                  <w:p w14:paraId="5817E001" w14:textId="77777777" w:rsidR="00D01215" w:rsidRPr="007032B9" w:rsidRDefault="00D01215" w:rsidP="004B190F">
                    <w:pPr>
                      <w:rPr>
                        <w:i/>
                        <w:sz w:val="20"/>
                      </w:rPr>
                    </w:pPr>
                    <w:r w:rsidRPr="007032B9">
                      <w:rPr>
                        <w:i/>
                        <w:sz w:val="20"/>
                      </w:rPr>
                      <w:t>Catholic Schools Office Diocese of Broken Bay</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8396A" w14:textId="3F582FD8" w:rsidR="00D01215" w:rsidRPr="00745184" w:rsidRDefault="00D01215" w:rsidP="004B190F">
    <w:pPr>
      <w:pStyle w:val="Footer"/>
    </w:pPr>
    <w:r>
      <w:rPr>
        <w:noProof/>
        <w:lang w:val="en-AU" w:eastAsia="en-AU"/>
      </w:rPr>
      <w:drawing>
        <wp:anchor distT="0" distB="0" distL="114300" distR="114300" simplePos="0" relativeHeight="251685888" behindDoc="0" locked="0" layoutInCell="1" allowOverlap="1" wp14:anchorId="0B3835DC" wp14:editId="4144DD7E">
          <wp:simplePos x="0" y="0"/>
          <wp:positionH relativeFrom="column">
            <wp:posOffset>5739130</wp:posOffset>
          </wp:positionH>
          <wp:positionV relativeFrom="paragraph">
            <wp:posOffset>17145</wp:posOffset>
          </wp:positionV>
          <wp:extent cx="333257" cy="450850"/>
          <wp:effectExtent l="0" t="0" r="0" b="6350"/>
          <wp:wrapNone/>
          <wp:docPr id="12" name="Picture 12"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r="69221" b="1710"/>
                  <a:stretch/>
                </pic:blipFill>
                <pic:spPr bwMode="auto">
                  <a:xfrm>
                    <a:off x="0" y="0"/>
                    <a:ext cx="333257" cy="450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5408" behindDoc="1" locked="0" layoutInCell="1" allowOverlap="1" wp14:anchorId="0B2866D7" wp14:editId="27FE0D10">
              <wp:simplePos x="0" y="0"/>
              <wp:positionH relativeFrom="column">
                <wp:posOffset>47625</wp:posOffset>
              </wp:positionH>
              <wp:positionV relativeFrom="page">
                <wp:posOffset>10172700</wp:posOffset>
              </wp:positionV>
              <wp:extent cx="5600700" cy="4000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CA1EC" w14:textId="659AEE5D" w:rsidR="00D01215" w:rsidRPr="00507626" w:rsidRDefault="00D01215" w:rsidP="008B604F">
                          <w:pPr>
                            <w:tabs>
                              <w:tab w:val="right" w:pos="8505"/>
                            </w:tabs>
                            <w:spacing w:after="0"/>
                            <w:rPr>
                              <w:i/>
                              <w:sz w:val="18"/>
                            </w:rPr>
                          </w:pPr>
                          <w:r>
                            <w:rPr>
                              <w:i/>
                              <w:sz w:val="18"/>
                            </w:rPr>
                            <w:t xml:space="preserve">  </w:t>
                          </w:r>
                          <w:r w:rsidRPr="00507626">
                            <w:rPr>
                              <w:i/>
                              <w:sz w:val="18"/>
                            </w:rPr>
                            <w:t xml:space="preserve">     Licensed under NEALS</w:t>
                          </w:r>
                          <w:r w:rsidRPr="00507626">
                            <w:rPr>
                              <w:i/>
                              <w:sz w:val="18"/>
                            </w:rPr>
                            <w:tab/>
                            <w:t>Diocese of Broken Bay</w:t>
                          </w:r>
                        </w:p>
                        <w:p w14:paraId="131CAF2E" w14:textId="6FCAFBAD" w:rsidR="00D01215" w:rsidRPr="00507626" w:rsidRDefault="00D01215" w:rsidP="008B604F">
                          <w:pPr>
                            <w:tabs>
                              <w:tab w:val="right" w:pos="8505"/>
                            </w:tabs>
                            <w:rPr>
                              <w:i/>
                              <w:sz w:val="18"/>
                            </w:rPr>
                          </w:pPr>
                          <w:r w:rsidRPr="00507626">
                            <w:rPr>
                              <w:i/>
                              <w:sz w:val="18"/>
                            </w:rPr>
                            <w:tab/>
                          </w:r>
                          <w:r w:rsidR="00D7597D">
                            <w:rPr>
                              <w:i/>
                              <w:sz w:val="18"/>
                            </w:rPr>
                            <w:t>January</w:t>
                          </w:r>
                          <w:r>
                            <w:rPr>
                              <w:i/>
                              <w:sz w:val="18"/>
                            </w:rPr>
                            <w:t xml:space="preserve"> 202</w:t>
                          </w:r>
                          <w:r w:rsidR="00D7597D">
                            <w:rPr>
                              <w:i/>
                              <w:sz w:val="18"/>
                            </w:rPr>
                            <w:t>1</w:t>
                          </w:r>
                          <w:r w:rsidRPr="00507626">
                            <w:rPr>
                              <w:i/>
                              <w:sz w:val="18"/>
                            </w:rPr>
                            <w:t xml:space="preserve"> v</w:t>
                          </w:r>
                          <w:r>
                            <w:rPr>
                              <w:i/>
                              <w:sz w:val="18"/>
                            </w:rPr>
                            <w:t>1.</w:t>
                          </w:r>
                          <w:r w:rsidRPr="00507626">
                            <w:rPr>
                              <w:i/>
                              <w:sz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866D7" id="_x0000_t202" coordsize="21600,21600" o:spt="202" path="m,l,21600r21600,l21600,xe">
              <v:stroke joinstyle="miter"/>
              <v:path gradientshapeok="t" o:connecttype="rect"/>
            </v:shapetype>
            <v:shape id="Text Box 6" o:spid="_x0000_s1027" type="#_x0000_t202" style="position:absolute;margin-left:3.75pt;margin-top:801pt;width:441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" filled="f" stroked="f">
              <v:textbox>
                <w:txbxContent>
                  <w:p w14:paraId="4A3CA1EC" w14:textId="659AEE5D" w:rsidR="00D01215" w:rsidRPr="00507626" w:rsidRDefault="00D01215" w:rsidP="008B604F">
                    <w:pPr>
                      <w:tabs>
                        <w:tab w:val="right" w:pos="8505"/>
                      </w:tabs>
                      <w:spacing w:after="0"/>
                      <w:rPr>
                        <w:i/>
                        <w:sz w:val="18"/>
                      </w:rPr>
                    </w:pPr>
                    <w:r>
                      <w:rPr>
                        <w:i/>
                        <w:sz w:val="18"/>
                      </w:rPr>
                      <w:t xml:space="preserve">  </w:t>
                    </w:r>
                    <w:r w:rsidRPr="00507626">
                      <w:rPr>
                        <w:i/>
                        <w:sz w:val="18"/>
                      </w:rPr>
                      <w:t xml:space="preserve">     Licensed under NEALS</w:t>
                    </w:r>
                    <w:r w:rsidRPr="00507626">
                      <w:rPr>
                        <w:i/>
                        <w:sz w:val="18"/>
                      </w:rPr>
                      <w:tab/>
                      <w:t>Diocese of Broken Bay</w:t>
                    </w:r>
                  </w:p>
                  <w:p w14:paraId="131CAF2E" w14:textId="6FCAFBAD" w:rsidR="00D01215" w:rsidRPr="00507626" w:rsidRDefault="00D01215" w:rsidP="008B604F">
                    <w:pPr>
                      <w:tabs>
                        <w:tab w:val="right" w:pos="8505"/>
                      </w:tabs>
                      <w:rPr>
                        <w:i/>
                        <w:sz w:val="18"/>
                      </w:rPr>
                    </w:pPr>
                    <w:r w:rsidRPr="00507626">
                      <w:rPr>
                        <w:i/>
                        <w:sz w:val="18"/>
                      </w:rPr>
                      <w:tab/>
                    </w:r>
                    <w:r w:rsidR="00D7597D">
                      <w:rPr>
                        <w:i/>
                        <w:sz w:val="18"/>
                      </w:rPr>
                      <w:t>January</w:t>
                    </w:r>
                    <w:r>
                      <w:rPr>
                        <w:i/>
                        <w:sz w:val="18"/>
                      </w:rPr>
                      <w:t xml:space="preserve"> 202</w:t>
                    </w:r>
                    <w:r w:rsidR="00D7597D">
                      <w:rPr>
                        <w:i/>
                        <w:sz w:val="18"/>
                      </w:rPr>
                      <w:t>1</w:t>
                    </w:r>
                    <w:r w:rsidRPr="00507626">
                      <w:rPr>
                        <w:i/>
                        <w:sz w:val="18"/>
                      </w:rPr>
                      <w:t xml:space="preserve"> v</w:t>
                    </w:r>
                    <w:r>
                      <w:rPr>
                        <w:i/>
                        <w:sz w:val="18"/>
                      </w:rPr>
                      <w:t>1.</w:t>
                    </w:r>
                    <w:r w:rsidRPr="00507626">
                      <w:rPr>
                        <w:i/>
                        <w:sz w:val="18"/>
                      </w:rPr>
                      <w:t>0</w:t>
                    </w:r>
                  </w:p>
                </w:txbxContent>
              </v:textbox>
              <w10:wrap anchory="page"/>
            </v:shape>
          </w:pict>
        </mc:Fallback>
      </mc:AlternateContent>
    </w:r>
    <w:r>
      <w:rPr>
        <w:noProof/>
        <w:lang w:val="en-AU" w:eastAsia="en-AU"/>
      </w:rPr>
      <w:drawing>
        <wp:anchor distT="0" distB="0" distL="114300" distR="114300" simplePos="0" relativeHeight="251667456" behindDoc="0" locked="0" layoutInCell="1" allowOverlap="1" wp14:anchorId="5847F92D" wp14:editId="5C2F0F6F">
          <wp:simplePos x="0" y="0"/>
          <wp:positionH relativeFrom="column">
            <wp:posOffset>-19050</wp:posOffset>
          </wp:positionH>
          <wp:positionV relativeFrom="page">
            <wp:posOffset>10125075</wp:posOffset>
          </wp:positionV>
          <wp:extent cx="342900" cy="314325"/>
          <wp:effectExtent l="0" t="0" r="0" b="9525"/>
          <wp:wrapNone/>
          <wp:docPr id="8" name="Picture 8" descr="NE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ALs logo"/>
                  <pic:cNvPicPr>
                    <a:picLocks noChangeAspect="1" noChangeArrowheads="1"/>
                  </pic:cNvPicPr>
                </pic:nvPicPr>
                <pic:blipFill>
                  <a:blip r:embed="rId2">
                    <a:extLst>
                      <a:ext uri="{28A0092B-C50C-407E-A947-70E740481C1C}">
                        <a14:useLocalDpi xmlns:a14="http://schemas.microsoft.com/office/drawing/2010/main" val="0"/>
                      </a:ext>
                    </a:extLst>
                  </a:blip>
                  <a:srcRect l="12025" t="7031" r="15462" b="16261"/>
                  <a:stretch>
                    <a:fillRect/>
                  </a:stretch>
                </pic:blipFill>
                <pic:spPr bwMode="auto">
                  <a:xfrm>
                    <a:off x="0" y="0"/>
                    <a:ext cx="342900" cy="314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4384" behindDoc="0" locked="0" layoutInCell="1" allowOverlap="1" wp14:anchorId="146FF83C" wp14:editId="2692C048">
              <wp:simplePos x="0" y="0"/>
              <wp:positionH relativeFrom="column">
                <wp:posOffset>51435</wp:posOffset>
              </wp:positionH>
              <wp:positionV relativeFrom="page">
                <wp:posOffset>10060940</wp:posOffset>
              </wp:positionV>
              <wp:extent cx="5939790" cy="0"/>
              <wp:effectExtent l="1333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A8872"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05pt,792.2pt" to="471.7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ArEwIAACg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">
              <w10:wrap anchory="page"/>
            </v:line>
          </w:pict>
        </mc:Fallback>
      </mc:AlternateContent>
    </w:r>
    <w:r>
      <w:rPr>
        <w:noProof/>
        <w:lang w:val="en-AU" w:eastAsia="en-AU"/>
      </w:rPr>
      <w:drawing>
        <wp:anchor distT="0" distB="0" distL="114300" distR="114300" simplePos="0" relativeHeight="251666432" behindDoc="1" locked="0" layoutInCell="1" allowOverlap="1" wp14:anchorId="66E7639E" wp14:editId="55E59FF4">
          <wp:simplePos x="0" y="0"/>
          <wp:positionH relativeFrom="column">
            <wp:posOffset>8888730</wp:posOffset>
          </wp:positionH>
          <wp:positionV relativeFrom="page">
            <wp:posOffset>7014845</wp:posOffset>
          </wp:positionV>
          <wp:extent cx="311785" cy="247650"/>
          <wp:effectExtent l="0" t="0" r="0" b="0"/>
          <wp:wrapNone/>
          <wp:docPr id="7" name="Picture 7" descr="CSO%20Logo%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O%20Logo%20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1785" cy="24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50E2" w14:textId="728A325A" w:rsidR="00D01215" w:rsidRPr="00745184" w:rsidRDefault="00D01215" w:rsidP="00F7178A">
    <w:pPr>
      <w:pStyle w:val="Footer"/>
      <w:ind w:left="-284"/>
    </w:pPr>
    <w:r>
      <w:rPr>
        <w:noProof/>
        <w:lang w:val="en-AU" w:eastAsia="en-AU"/>
      </w:rPr>
      <w:drawing>
        <wp:anchor distT="0" distB="0" distL="114300" distR="114300" simplePos="0" relativeHeight="251683840" behindDoc="0" locked="0" layoutInCell="1" allowOverlap="1" wp14:anchorId="00D86715" wp14:editId="35371106">
          <wp:simplePos x="0" y="0"/>
          <wp:positionH relativeFrom="column">
            <wp:posOffset>5688965</wp:posOffset>
          </wp:positionH>
          <wp:positionV relativeFrom="paragraph">
            <wp:posOffset>243205</wp:posOffset>
          </wp:positionV>
          <wp:extent cx="333257" cy="450850"/>
          <wp:effectExtent l="0" t="0" r="0" b="6350"/>
          <wp:wrapNone/>
          <wp:docPr id="11" name="Picture 11"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r="69221" b="1710"/>
                  <a:stretch/>
                </pic:blipFill>
                <pic:spPr bwMode="auto">
                  <a:xfrm>
                    <a:off x="0" y="0"/>
                    <a:ext cx="337874" cy="4570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76672" behindDoc="0" locked="0" layoutInCell="1" allowOverlap="1" wp14:anchorId="653641A2" wp14:editId="59B48ABE">
              <wp:simplePos x="0" y="0"/>
              <wp:positionH relativeFrom="column">
                <wp:posOffset>-194310</wp:posOffset>
              </wp:positionH>
              <wp:positionV relativeFrom="page">
                <wp:posOffset>10058400</wp:posOffset>
              </wp:positionV>
              <wp:extent cx="6177915" cy="0"/>
              <wp:effectExtent l="0" t="0" r="13335" b="19050"/>
              <wp:wrapNone/>
              <wp:docPr id="6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15DAE" id="Line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3pt,11in" to="471.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R1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">
              <w10:wrap anchory="page"/>
            </v:line>
          </w:pict>
        </mc:Fallback>
      </mc:AlternateContent>
    </w:r>
    <w:r>
      <w:rPr>
        <w:noProof/>
        <w:lang w:val="en-AU" w:eastAsia="en-AU"/>
      </w:rPr>
      <mc:AlternateContent>
        <mc:Choice Requires="wps">
          <w:drawing>
            <wp:anchor distT="0" distB="0" distL="114300" distR="114300" simplePos="0" relativeHeight="251677696" behindDoc="1" locked="0" layoutInCell="1" allowOverlap="1" wp14:anchorId="02B4560A" wp14:editId="5B557DB2">
              <wp:simplePos x="0" y="0"/>
              <wp:positionH relativeFrom="column">
                <wp:posOffset>47625</wp:posOffset>
              </wp:positionH>
              <wp:positionV relativeFrom="page">
                <wp:posOffset>10172700</wp:posOffset>
              </wp:positionV>
              <wp:extent cx="5600700" cy="400050"/>
              <wp:effectExtent l="0" t="0" r="0" b="0"/>
              <wp:wrapNone/>
              <wp:docPr id="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E132B" w14:textId="77777777" w:rsidR="00D01215" w:rsidRPr="00507626" w:rsidRDefault="00D01215" w:rsidP="00033C85">
                          <w:pPr>
                            <w:tabs>
                              <w:tab w:val="right" w:pos="8505"/>
                            </w:tabs>
                            <w:spacing w:after="0"/>
                            <w:rPr>
                              <w:i/>
                              <w:sz w:val="18"/>
                            </w:rPr>
                          </w:pPr>
                          <w:r>
                            <w:rPr>
                              <w:i/>
                              <w:sz w:val="18"/>
                            </w:rPr>
                            <w:t xml:space="preserve">  </w:t>
                          </w:r>
                          <w:r w:rsidRPr="00507626">
                            <w:rPr>
                              <w:i/>
                              <w:sz w:val="18"/>
                            </w:rPr>
                            <w:t xml:space="preserve"> Licensed under NEALS</w:t>
                          </w:r>
                          <w:r w:rsidRPr="00507626">
                            <w:rPr>
                              <w:i/>
                              <w:sz w:val="18"/>
                            </w:rPr>
                            <w:tab/>
                            <w:t>Diocese of Broken Bay</w:t>
                          </w:r>
                        </w:p>
                        <w:p w14:paraId="6E820BDF" w14:textId="51CB68C4" w:rsidR="00D01215" w:rsidRPr="00507626" w:rsidRDefault="00D01215" w:rsidP="00033C85">
                          <w:pPr>
                            <w:tabs>
                              <w:tab w:val="right" w:pos="8505"/>
                            </w:tabs>
                            <w:rPr>
                              <w:i/>
                              <w:sz w:val="18"/>
                            </w:rPr>
                          </w:pPr>
                          <w:r w:rsidRPr="00507626">
                            <w:rPr>
                              <w:i/>
                              <w:sz w:val="18"/>
                            </w:rPr>
                            <w:tab/>
                          </w:r>
                          <w:r w:rsidR="00D7597D">
                            <w:rPr>
                              <w:i/>
                              <w:sz w:val="18"/>
                            </w:rPr>
                            <w:t>January</w:t>
                          </w:r>
                          <w:r>
                            <w:rPr>
                              <w:i/>
                              <w:sz w:val="18"/>
                            </w:rPr>
                            <w:t xml:space="preserve"> 202</w:t>
                          </w:r>
                          <w:r w:rsidR="00D7597D">
                            <w:rPr>
                              <w:i/>
                              <w:sz w:val="18"/>
                            </w:rPr>
                            <w:t>1</w:t>
                          </w:r>
                          <w:r w:rsidRPr="00507626">
                            <w:rPr>
                              <w:i/>
                              <w:sz w:val="18"/>
                            </w:rPr>
                            <w:t xml:space="preserve"> v</w:t>
                          </w:r>
                          <w:r>
                            <w:rPr>
                              <w:i/>
                              <w:sz w:val="18"/>
                            </w:rPr>
                            <w:t>1.</w:t>
                          </w:r>
                          <w:r w:rsidRPr="00507626">
                            <w:rPr>
                              <w:i/>
                              <w:sz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4560A" id="_x0000_t202" coordsize="21600,21600" o:spt="202" path="m,l,21600r21600,l21600,xe">
              <v:stroke joinstyle="miter"/>
              <v:path gradientshapeok="t" o:connecttype="rect"/>
            </v:shapetype>
            <v:shape id="_x0000_s1028" type="#_x0000_t202" style="position:absolute;left:0;text-align:left;margin-left:3.75pt;margin-top:801pt;width:441pt;height:3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" filled="f" stroked="f">
              <v:textbox>
                <w:txbxContent>
                  <w:p w14:paraId="1D8E132B" w14:textId="77777777" w:rsidR="00D01215" w:rsidRPr="00507626" w:rsidRDefault="00D01215" w:rsidP="00033C85">
                    <w:pPr>
                      <w:tabs>
                        <w:tab w:val="right" w:pos="8505"/>
                      </w:tabs>
                      <w:spacing w:after="0"/>
                      <w:rPr>
                        <w:i/>
                        <w:sz w:val="18"/>
                      </w:rPr>
                    </w:pPr>
                    <w:r>
                      <w:rPr>
                        <w:i/>
                        <w:sz w:val="18"/>
                      </w:rPr>
                      <w:t xml:space="preserve">  </w:t>
                    </w:r>
                    <w:r w:rsidRPr="00507626">
                      <w:rPr>
                        <w:i/>
                        <w:sz w:val="18"/>
                      </w:rPr>
                      <w:t xml:space="preserve"> Licensed under NEALS</w:t>
                    </w:r>
                    <w:r w:rsidRPr="00507626">
                      <w:rPr>
                        <w:i/>
                        <w:sz w:val="18"/>
                      </w:rPr>
                      <w:tab/>
                      <w:t>Diocese of Broken Bay</w:t>
                    </w:r>
                  </w:p>
                  <w:p w14:paraId="6E820BDF" w14:textId="51CB68C4" w:rsidR="00D01215" w:rsidRPr="00507626" w:rsidRDefault="00D01215" w:rsidP="00033C85">
                    <w:pPr>
                      <w:tabs>
                        <w:tab w:val="right" w:pos="8505"/>
                      </w:tabs>
                      <w:rPr>
                        <w:i/>
                        <w:sz w:val="18"/>
                      </w:rPr>
                    </w:pPr>
                    <w:r w:rsidRPr="00507626">
                      <w:rPr>
                        <w:i/>
                        <w:sz w:val="18"/>
                      </w:rPr>
                      <w:tab/>
                    </w:r>
                    <w:r w:rsidR="00D7597D">
                      <w:rPr>
                        <w:i/>
                        <w:sz w:val="18"/>
                      </w:rPr>
                      <w:t>January</w:t>
                    </w:r>
                    <w:r>
                      <w:rPr>
                        <w:i/>
                        <w:sz w:val="18"/>
                      </w:rPr>
                      <w:t xml:space="preserve"> 202</w:t>
                    </w:r>
                    <w:r w:rsidR="00D7597D">
                      <w:rPr>
                        <w:i/>
                        <w:sz w:val="18"/>
                      </w:rPr>
                      <w:t>1</w:t>
                    </w:r>
                    <w:r w:rsidRPr="00507626">
                      <w:rPr>
                        <w:i/>
                        <w:sz w:val="18"/>
                      </w:rPr>
                      <w:t xml:space="preserve"> v</w:t>
                    </w:r>
                    <w:r>
                      <w:rPr>
                        <w:i/>
                        <w:sz w:val="18"/>
                      </w:rPr>
                      <w:t>1.</w:t>
                    </w:r>
                    <w:r w:rsidRPr="00507626">
                      <w:rPr>
                        <w:i/>
                        <w:sz w:val="18"/>
                      </w:rPr>
                      <w:t>0</w:t>
                    </w:r>
                  </w:p>
                </w:txbxContent>
              </v:textbox>
              <w10:wrap anchory="page"/>
            </v:shape>
          </w:pict>
        </mc:Fallback>
      </mc:AlternateContent>
    </w:r>
    <w:r>
      <w:rPr>
        <w:noProof/>
        <w:lang w:val="en-AU" w:eastAsia="en-AU"/>
      </w:rPr>
      <w:drawing>
        <wp:anchor distT="0" distB="0" distL="114300" distR="114300" simplePos="0" relativeHeight="251678720" behindDoc="1" locked="0" layoutInCell="1" allowOverlap="1" wp14:anchorId="79C3FB1E" wp14:editId="6E859C7D">
          <wp:simplePos x="0" y="0"/>
          <wp:positionH relativeFrom="column">
            <wp:posOffset>8888730</wp:posOffset>
          </wp:positionH>
          <wp:positionV relativeFrom="page">
            <wp:posOffset>7014845</wp:posOffset>
          </wp:positionV>
          <wp:extent cx="311785" cy="247650"/>
          <wp:effectExtent l="0" t="0" r="0" b="0"/>
          <wp:wrapNone/>
          <wp:docPr id="63" name="Picture 63" descr="CSO%20Logo%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O%20Logo%20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785" cy="247650"/>
                  </a:xfrm>
                  <a:prstGeom prst="rect">
                    <a:avLst/>
                  </a:prstGeom>
                  <a:noFill/>
                </pic:spPr>
              </pic:pic>
            </a:graphicData>
          </a:graphic>
          <wp14:sizeRelH relativeFrom="page">
            <wp14:pctWidth>0</wp14:pctWidth>
          </wp14:sizeRelH>
          <wp14:sizeRelV relativeFrom="page">
            <wp14:pctHeight>0</wp14:pctHeight>
          </wp14:sizeRelV>
        </wp:anchor>
      </w:drawing>
    </w:r>
  </w:p>
  <w:p w14:paraId="06F0BD74" w14:textId="33F63417" w:rsidR="00D01215" w:rsidRDefault="00D01215">
    <w:pPr>
      <w:pStyle w:val="Footer"/>
    </w:pPr>
    <w:r>
      <w:rPr>
        <w:noProof/>
        <w:lang w:val="en-AU" w:eastAsia="en-AU"/>
      </w:rPr>
      <w:drawing>
        <wp:anchor distT="0" distB="0" distL="114300" distR="114300" simplePos="0" relativeHeight="251679744" behindDoc="0" locked="0" layoutInCell="1" allowOverlap="1" wp14:anchorId="1F313255" wp14:editId="3D649E40">
          <wp:simplePos x="0" y="0"/>
          <wp:positionH relativeFrom="column">
            <wp:posOffset>-190500</wp:posOffset>
          </wp:positionH>
          <wp:positionV relativeFrom="page">
            <wp:posOffset>10125075</wp:posOffset>
          </wp:positionV>
          <wp:extent cx="342900" cy="314325"/>
          <wp:effectExtent l="0" t="0" r="0" b="9525"/>
          <wp:wrapNone/>
          <wp:docPr id="62" name="Picture 62" descr="NE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ALs logo"/>
                  <pic:cNvPicPr>
                    <a:picLocks noChangeAspect="1" noChangeArrowheads="1"/>
                  </pic:cNvPicPr>
                </pic:nvPicPr>
                <pic:blipFill>
                  <a:blip r:embed="rId3">
                    <a:extLst>
                      <a:ext uri="{28A0092B-C50C-407E-A947-70E740481C1C}">
                        <a14:useLocalDpi xmlns:a14="http://schemas.microsoft.com/office/drawing/2010/main" val="0"/>
                      </a:ext>
                    </a:extLst>
                  </a:blip>
                  <a:srcRect l="12025" t="7031" r="15462" b="16261"/>
                  <a:stretch>
                    <a:fillRect/>
                  </a:stretch>
                </pic:blipFill>
                <pic:spPr bwMode="auto">
                  <a:xfrm>
                    <a:off x="0" y="0"/>
                    <a:ext cx="34290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2A16" w14:textId="77777777" w:rsidR="00D01215" w:rsidRDefault="00D01215" w:rsidP="00150300">
      <w:pPr>
        <w:spacing w:after="0"/>
      </w:pPr>
      <w:r>
        <w:separator/>
      </w:r>
    </w:p>
  </w:footnote>
  <w:footnote w:type="continuationSeparator" w:id="0">
    <w:p w14:paraId="466E3CCD" w14:textId="77777777" w:rsidR="00D01215" w:rsidRDefault="00D01215" w:rsidP="001503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3131" w14:textId="77777777" w:rsidR="00D01215" w:rsidRPr="007032B9" w:rsidRDefault="00D01215" w:rsidP="004B190F">
    <w:pPr>
      <w:pStyle w:val="Header"/>
      <w:tabs>
        <w:tab w:val="clear" w:pos="8640"/>
        <w:tab w:val="right" w:pos="8789"/>
      </w:tabs>
      <w:ind w:right="360"/>
      <w:rPr>
        <w:rStyle w:val="PageNumber"/>
        <w:i/>
        <w:sz w:val="20"/>
      </w:rPr>
    </w:pPr>
    <w:r w:rsidRPr="009921A2">
      <w:rPr>
        <w:i/>
        <w:sz w:val="20"/>
      </w:rPr>
      <w:t xml:space="preserve">page </w:t>
    </w:r>
    <w:r w:rsidRPr="009921A2">
      <w:rPr>
        <w:rStyle w:val="PageNumber"/>
        <w:i/>
        <w:sz w:val="20"/>
      </w:rPr>
      <w:fldChar w:fldCharType="begin"/>
    </w:r>
    <w:r w:rsidRPr="009921A2">
      <w:rPr>
        <w:rStyle w:val="PageNumber"/>
        <w:i/>
        <w:sz w:val="20"/>
      </w:rPr>
      <w:instrText xml:space="preserve"> PAGE </w:instrText>
    </w:r>
    <w:r w:rsidRPr="009921A2">
      <w:rPr>
        <w:rStyle w:val="PageNumber"/>
        <w:i/>
        <w:sz w:val="20"/>
      </w:rPr>
      <w:fldChar w:fldCharType="separate"/>
    </w:r>
    <w:r>
      <w:rPr>
        <w:rStyle w:val="PageNumber"/>
        <w:i/>
        <w:noProof/>
        <w:sz w:val="20"/>
      </w:rPr>
      <w:t>22</w:t>
    </w:r>
    <w:r w:rsidRPr="009921A2">
      <w:rPr>
        <w:rStyle w:val="PageNumber"/>
        <w:i/>
        <w:sz w:val="20"/>
      </w:rPr>
      <w:fldChar w:fldCharType="end"/>
    </w:r>
    <w:r>
      <w:rPr>
        <w:i/>
        <w:noProof/>
        <w:sz w:val="20"/>
        <w:lang w:val="en-AU" w:eastAsia="en-AU"/>
      </w:rPr>
      <mc:AlternateContent>
        <mc:Choice Requires="wps">
          <w:drawing>
            <wp:anchor distT="0" distB="0" distL="114300" distR="114300" simplePos="0" relativeHeight="251661312" behindDoc="0" locked="0" layoutInCell="0" allowOverlap="1" wp14:anchorId="1BFB7438" wp14:editId="18A64929">
              <wp:simplePos x="0" y="0"/>
              <wp:positionH relativeFrom="column">
                <wp:posOffset>-74295</wp:posOffset>
              </wp:positionH>
              <wp:positionV relativeFrom="page">
                <wp:posOffset>730885</wp:posOffset>
              </wp:positionV>
              <wp:extent cx="5669280" cy="0"/>
              <wp:effectExtent l="11430" t="6985" r="5715" b="1206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DD2A0"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85pt,57.55pt" to="440.5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NJEw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" o:allowincell="f">
              <w10:wrap anchory="page"/>
            </v:line>
          </w:pict>
        </mc:Fallback>
      </mc:AlternateContent>
    </w:r>
    <w:r>
      <w:rPr>
        <w:i/>
        <w:noProof/>
        <w:sz w:val="20"/>
        <w:lang w:val="en-AU" w:eastAsia="en-AU"/>
      </w:rPr>
      <mc:AlternateContent>
        <mc:Choice Requires="wps">
          <w:drawing>
            <wp:anchor distT="0" distB="0" distL="114300" distR="114300" simplePos="0" relativeHeight="251660288" behindDoc="0" locked="0" layoutInCell="0" allowOverlap="1" wp14:anchorId="3E5161F1" wp14:editId="53272F4B">
              <wp:simplePos x="0" y="0"/>
              <wp:positionH relativeFrom="column">
                <wp:posOffset>17145</wp:posOffset>
              </wp:positionH>
              <wp:positionV relativeFrom="page">
                <wp:posOffset>10149840</wp:posOffset>
              </wp:positionV>
              <wp:extent cx="5577840" cy="0"/>
              <wp:effectExtent l="7620" t="5715" r="5715" b="1333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0C458"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5pt,799.2pt" to="440.5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d5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" o:allowincell="f">
              <w10:wrap anchory="page"/>
            </v:line>
          </w:pict>
        </mc:Fallback>
      </mc:AlternateContent>
    </w:r>
    <w:r>
      <w:rPr>
        <w:rStyle w:val="PageNumber"/>
        <w:i/>
        <w:sz w:val="20"/>
      </w:rPr>
      <w:tab/>
    </w:r>
    <w:r>
      <w:rPr>
        <w:rStyle w:val="PageNumber"/>
        <w:i/>
        <w:sz w:val="20"/>
      </w:rPr>
      <w:tab/>
    </w:r>
    <w:r w:rsidRPr="007032B9">
      <w:rPr>
        <w:i/>
        <w:noProof/>
        <w:sz w:val="20"/>
      </w:rPr>
      <w:t>Interne</w:t>
    </w:r>
    <w:r>
      <w:rPr>
        <w:i/>
        <w:noProof/>
        <w:sz w:val="20"/>
      </w:rPr>
      <w:t>t/Intrane</w:t>
    </w:r>
    <w:r w:rsidRPr="007032B9">
      <w:rPr>
        <w:i/>
        <w:noProof/>
        <w:sz w:val="20"/>
      </w:rPr>
      <w:t>t and Network Services Policy</w:t>
    </w:r>
    <w:r w:rsidRPr="007032B9">
      <w:rPr>
        <w:i/>
        <w:sz w:val="20"/>
      </w:rPr>
      <w:t xml:space="preserve"> </w:t>
    </w:r>
  </w:p>
  <w:p w14:paraId="4D3EE1DE" w14:textId="77777777" w:rsidR="00D01215" w:rsidRDefault="00D01215" w:rsidP="004B190F">
    <w:pPr>
      <w:pStyle w:val="Header"/>
      <w:tabs>
        <w:tab w:val="clear" w:pos="8640"/>
        <w:tab w:val="right" w:pos="8789"/>
      </w:tabs>
      <w:ind w:right="360"/>
      <w:rPr>
        <w:i/>
      </w:rPr>
    </w:pPr>
  </w:p>
  <w:p w14:paraId="006BDCEA" w14:textId="77777777" w:rsidR="00D01215" w:rsidRDefault="00D0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06F2" w14:textId="77777777" w:rsidR="00D01215" w:rsidRDefault="00D01215">
    <w:pPr>
      <w:pStyle w:val="Header"/>
    </w:pPr>
    <w:r>
      <w:rPr>
        <w:snapToGrid w:val="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8D68" w14:textId="19CA8B61" w:rsidR="00D01215" w:rsidRPr="005C1F06" w:rsidRDefault="00D01215" w:rsidP="00AD00E9">
    <w:pPr>
      <w:pStyle w:val="Header"/>
      <w:pBdr>
        <w:bottom w:val="single" w:sz="4" w:space="1" w:color="auto"/>
      </w:pBdr>
      <w:tabs>
        <w:tab w:val="clear" w:pos="8640"/>
        <w:tab w:val="right" w:pos="9072"/>
      </w:tabs>
      <w:rPr>
        <w:i/>
        <w:sz w:val="18"/>
        <w:szCs w:val="18"/>
      </w:rPr>
    </w:pPr>
    <w:r>
      <w:rPr>
        <w:rFonts w:cs="Arial"/>
        <w:i/>
        <w:sz w:val="18"/>
        <w:szCs w:val="18"/>
        <w:lang w:val="en-NZ"/>
      </w:rPr>
      <w:t xml:space="preserve">Safeguarding &amp; </w:t>
    </w:r>
    <w:r w:rsidRPr="005C1F06">
      <w:rPr>
        <w:rFonts w:cs="Arial"/>
        <w:i/>
        <w:sz w:val="18"/>
        <w:szCs w:val="18"/>
        <w:lang w:val="en-NZ"/>
      </w:rPr>
      <w:t xml:space="preserve">Child Protection Policy for </w:t>
    </w:r>
    <w:r>
      <w:rPr>
        <w:rFonts w:cs="Arial"/>
        <w:i/>
        <w:sz w:val="18"/>
        <w:szCs w:val="18"/>
        <w:lang w:val="en-NZ"/>
      </w:rPr>
      <w:t>Catholic Schools Broken Bay</w:t>
    </w:r>
    <w:r w:rsidRPr="005C1F06">
      <w:rPr>
        <w:rFonts w:cs="Arial"/>
        <w:i/>
        <w:sz w:val="18"/>
        <w:szCs w:val="18"/>
        <w:lang w:val="en-NZ"/>
      </w:rPr>
      <w:t>:</w:t>
    </w:r>
    <w:r w:rsidRPr="005C1F06">
      <w:rPr>
        <w:rFonts w:cs="Arial"/>
        <w:i/>
        <w:sz w:val="18"/>
        <w:szCs w:val="18"/>
        <w:lang w:val="en-NZ"/>
      </w:rPr>
      <w:tab/>
      <w:t xml:space="preserve">Page </w:t>
    </w:r>
    <w:r w:rsidRPr="005C1F06">
      <w:rPr>
        <w:rFonts w:cs="Arial"/>
        <w:i/>
        <w:sz w:val="18"/>
        <w:szCs w:val="18"/>
        <w:lang w:val="en-NZ"/>
      </w:rPr>
      <w:fldChar w:fldCharType="begin"/>
    </w:r>
    <w:r w:rsidRPr="005C1F06">
      <w:rPr>
        <w:rFonts w:cs="Arial"/>
        <w:i/>
        <w:sz w:val="18"/>
        <w:szCs w:val="18"/>
        <w:lang w:val="en-NZ"/>
      </w:rPr>
      <w:instrText xml:space="preserve"> PAGE   \* MERGEFORMAT </w:instrText>
    </w:r>
    <w:r w:rsidRPr="005C1F06">
      <w:rPr>
        <w:rFonts w:cs="Arial"/>
        <w:i/>
        <w:sz w:val="18"/>
        <w:szCs w:val="18"/>
        <w:lang w:val="en-NZ"/>
      </w:rPr>
      <w:fldChar w:fldCharType="separate"/>
    </w:r>
    <w:r>
      <w:rPr>
        <w:rFonts w:cs="Arial"/>
        <w:i/>
        <w:noProof/>
        <w:sz w:val="18"/>
        <w:szCs w:val="18"/>
        <w:lang w:val="en-NZ"/>
      </w:rPr>
      <w:t>6</w:t>
    </w:r>
    <w:r w:rsidRPr="005C1F06">
      <w:rPr>
        <w:rFonts w:cs="Arial"/>
        <w:i/>
        <w:noProof/>
        <w:sz w:val="18"/>
        <w:szCs w:val="18"/>
        <w:lang w:val="en-NZ"/>
      </w:rPr>
      <w:fldChar w:fldCharType="end"/>
    </w:r>
    <w:r w:rsidRPr="005C1F06">
      <w:rPr>
        <w:rFonts w:cs="Arial"/>
        <w:i/>
        <w:sz w:val="18"/>
        <w:szCs w:val="18"/>
        <w:lang w:val="en-NZ"/>
      </w:rPr>
      <w:br/>
      <w:t>Managing Risk of Significant Harm and Wellbeing Concerns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A7A1E"/>
    <w:multiLevelType w:val="hybridMultilevel"/>
    <w:tmpl w:val="564C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43151"/>
    <w:multiLevelType w:val="hybridMultilevel"/>
    <w:tmpl w:val="7ED413B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D2AB7"/>
    <w:multiLevelType w:val="hybridMultilevel"/>
    <w:tmpl w:val="2938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86A5A"/>
    <w:multiLevelType w:val="hybridMultilevel"/>
    <w:tmpl w:val="A4003218"/>
    <w:lvl w:ilvl="0" w:tplc="0C090005">
      <w:start w:val="1"/>
      <w:numFmt w:val="bullet"/>
      <w:lvlText w:val=""/>
      <w:lvlJc w:val="left"/>
      <w:pPr>
        <w:tabs>
          <w:tab w:val="num" w:pos="1800"/>
        </w:tabs>
        <w:ind w:left="1800" w:hanging="360"/>
      </w:pPr>
      <w:rPr>
        <w:rFonts w:ascii="Wingdings" w:hAnsi="Wingdings"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88F5DD8"/>
    <w:multiLevelType w:val="hybridMultilevel"/>
    <w:tmpl w:val="FAF67BE0"/>
    <w:lvl w:ilvl="0" w:tplc="0C090001">
      <w:start w:val="1"/>
      <w:numFmt w:val="bullet"/>
      <w:lvlText w:val=""/>
      <w:lvlJc w:val="left"/>
      <w:pPr>
        <w:tabs>
          <w:tab w:val="num" w:pos="1440"/>
        </w:tabs>
        <w:ind w:left="1440" w:hanging="360"/>
      </w:pPr>
      <w:rPr>
        <w:rFonts w:ascii="Symbol" w:hAnsi="Symbol" w:hint="default"/>
        <w:color w:val="000000"/>
        <w:sz w:val="24"/>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5D7A3D"/>
    <w:multiLevelType w:val="hybridMultilevel"/>
    <w:tmpl w:val="9FB2FF0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C20374F"/>
    <w:multiLevelType w:val="hybridMultilevel"/>
    <w:tmpl w:val="B5A89C50"/>
    <w:lvl w:ilvl="0" w:tplc="92D6A12A">
      <w:start w:val="1"/>
      <w:numFmt w:val="bullet"/>
      <w:lvlText w:val=""/>
      <w:lvlJc w:val="left"/>
      <w:pPr>
        <w:tabs>
          <w:tab w:val="num" w:pos="720"/>
        </w:tabs>
        <w:ind w:left="720" w:hanging="360"/>
      </w:pPr>
      <w:rPr>
        <w:rFonts w:ascii="Symbol" w:hAnsi="Symbol" w:hint="default"/>
        <w:b/>
        <w:color w:val="8C8CB2"/>
      </w:rPr>
    </w:lvl>
    <w:lvl w:ilvl="1" w:tplc="4D981472">
      <w:start w:val="1"/>
      <w:numFmt w:val="bullet"/>
      <w:lvlText w:val=""/>
      <w:lvlJc w:val="left"/>
      <w:pPr>
        <w:tabs>
          <w:tab w:val="num" w:pos="1440"/>
        </w:tabs>
        <w:ind w:left="1440" w:hanging="360"/>
      </w:pPr>
      <w:rPr>
        <w:rFonts w:ascii="Symbol" w:hAnsi="Symbol" w:hint="default"/>
        <w:b/>
        <w:color w:val="8C8CB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172C4"/>
    <w:multiLevelType w:val="hybridMultilevel"/>
    <w:tmpl w:val="14BE0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77EA3"/>
    <w:multiLevelType w:val="hybridMultilevel"/>
    <w:tmpl w:val="0BEC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10A5C"/>
    <w:multiLevelType w:val="hybridMultilevel"/>
    <w:tmpl w:val="48C293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580D2C"/>
    <w:multiLevelType w:val="hybridMultilevel"/>
    <w:tmpl w:val="E662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668DF"/>
    <w:multiLevelType w:val="hybridMultilevel"/>
    <w:tmpl w:val="F81C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E0756"/>
    <w:multiLevelType w:val="hybridMultilevel"/>
    <w:tmpl w:val="18C6EDFE"/>
    <w:lvl w:ilvl="0" w:tplc="0C090001">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645DE"/>
    <w:multiLevelType w:val="hybridMultilevel"/>
    <w:tmpl w:val="228A5288"/>
    <w:lvl w:ilvl="0" w:tplc="0C090001">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433AB"/>
    <w:multiLevelType w:val="hybridMultilevel"/>
    <w:tmpl w:val="BE00AAE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C2828D8"/>
    <w:multiLevelType w:val="hybridMultilevel"/>
    <w:tmpl w:val="53D8DB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DB956E3"/>
    <w:multiLevelType w:val="hybridMultilevel"/>
    <w:tmpl w:val="F020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21154"/>
    <w:multiLevelType w:val="hybridMultilevel"/>
    <w:tmpl w:val="DD0C9A56"/>
    <w:lvl w:ilvl="0" w:tplc="0C090001">
      <w:start w:val="1"/>
      <w:numFmt w:val="bullet"/>
      <w:lvlText w:val=""/>
      <w:lvlJc w:val="left"/>
      <w:pPr>
        <w:ind w:left="720" w:hanging="360"/>
      </w:pPr>
      <w:rPr>
        <w:rFonts w:ascii="Symbol" w:hAnsi="Symbol" w:hint="default"/>
      </w:rPr>
    </w:lvl>
    <w:lvl w:ilvl="1" w:tplc="5F4C3F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760FB"/>
    <w:multiLevelType w:val="hybridMultilevel"/>
    <w:tmpl w:val="2EEA21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7020900"/>
    <w:multiLevelType w:val="hybridMultilevel"/>
    <w:tmpl w:val="CD548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DE6DE2"/>
    <w:multiLevelType w:val="hybridMultilevel"/>
    <w:tmpl w:val="743CC19A"/>
    <w:lvl w:ilvl="0" w:tplc="6AC6C424">
      <w:start w:val="1"/>
      <w:numFmt w:val="bullet"/>
      <w:lvlText w:val=""/>
      <w:lvlJc w:val="left"/>
      <w:pPr>
        <w:tabs>
          <w:tab w:val="num" w:pos="568"/>
        </w:tabs>
        <w:ind w:left="568" w:hanging="284"/>
      </w:pPr>
      <w:rPr>
        <w:rFonts w:ascii="Symbol" w:hAnsi="Symbol" w:hint="default"/>
        <w:color w:val="00000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B32CD0"/>
    <w:multiLevelType w:val="hybridMultilevel"/>
    <w:tmpl w:val="A50AFBF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F9F0121"/>
    <w:multiLevelType w:val="hybridMultilevel"/>
    <w:tmpl w:val="D660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95479"/>
    <w:multiLevelType w:val="hybridMultilevel"/>
    <w:tmpl w:val="DF70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F217EF"/>
    <w:multiLevelType w:val="hybridMultilevel"/>
    <w:tmpl w:val="BD9EE4DE"/>
    <w:lvl w:ilvl="0" w:tplc="0C090001">
      <w:start w:val="1"/>
      <w:numFmt w:val="bullet"/>
      <w:lvlText w:val=""/>
      <w:lvlJc w:val="left"/>
      <w:pPr>
        <w:tabs>
          <w:tab w:val="num" w:pos="1440"/>
        </w:tabs>
        <w:ind w:left="1440" w:hanging="360"/>
      </w:pPr>
      <w:rPr>
        <w:rFonts w:ascii="Symbol" w:hAnsi="Symbol" w:hint="default"/>
        <w:color w:val="000000"/>
        <w:sz w:val="24"/>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A56DFF"/>
    <w:multiLevelType w:val="hybridMultilevel"/>
    <w:tmpl w:val="26A25B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BD86ED1"/>
    <w:multiLevelType w:val="hybridMultilevel"/>
    <w:tmpl w:val="113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307F6"/>
    <w:multiLevelType w:val="hybridMultilevel"/>
    <w:tmpl w:val="3DC64272"/>
    <w:lvl w:ilvl="0" w:tplc="2A788830">
      <w:start w:val="1"/>
      <w:numFmt w:val="lowerLetter"/>
      <w:lvlText w:val="(%1)"/>
      <w:lvlJc w:val="left"/>
      <w:pPr>
        <w:tabs>
          <w:tab w:val="num" w:pos="1980"/>
        </w:tabs>
        <w:ind w:left="19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FF10CC8"/>
    <w:multiLevelType w:val="hybridMultilevel"/>
    <w:tmpl w:val="FA4A9DDE"/>
    <w:lvl w:ilvl="0" w:tplc="6AC6C424">
      <w:start w:val="1"/>
      <w:numFmt w:val="bullet"/>
      <w:lvlText w:val=""/>
      <w:lvlJc w:val="left"/>
      <w:pPr>
        <w:tabs>
          <w:tab w:val="num" w:pos="568"/>
        </w:tabs>
        <w:ind w:left="568" w:hanging="284"/>
      </w:pPr>
      <w:rPr>
        <w:rFonts w:ascii="Symbol" w:hAnsi="Symbol" w:hint="default"/>
        <w:color w:val="000000"/>
        <w:sz w:val="20"/>
        <w:szCs w:val="20"/>
      </w:rPr>
    </w:lvl>
    <w:lvl w:ilvl="1" w:tplc="9F8AFC30">
      <w:start w:val="1"/>
      <w:numFmt w:val="bullet"/>
      <w:lvlText w:val="o"/>
      <w:lvlJc w:val="left"/>
      <w:pPr>
        <w:tabs>
          <w:tab w:val="num" w:pos="567"/>
        </w:tabs>
        <w:ind w:left="567" w:hanging="283"/>
      </w:pPr>
      <w:rPr>
        <w:rFonts w:ascii="Courier New" w:hAnsi="Courier New" w:hint="default"/>
        <w:color w:val="00000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121CE1"/>
    <w:multiLevelType w:val="hybridMultilevel"/>
    <w:tmpl w:val="2F88E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121364"/>
    <w:multiLevelType w:val="hybridMultilevel"/>
    <w:tmpl w:val="435C92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F14401F"/>
    <w:multiLevelType w:val="hybridMultilevel"/>
    <w:tmpl w:val="F6CC80C4"/>
    <w:lvl w:ilvl="0" w:tplc="04090003">
      <w:start w:val="1"/>
      <w:numFmt w:val="bullet"/>
      <w:lvlText w:val="o"/>
      <w:lvlJc w:val="left"/>
      <w:pPr>
        <w:ind w:left="1080" w:hanging="360"/>
      </w:pPr>
      <w:rPr>
        <w:rFonts w:ascii="Courier New" w:hAnsi="Courier New" w:hint="default"/>
      </w:rPr>
    </w:lvl>
    <w:lvl w:ilvl="1" w:tplc="0C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F92AC6"/>
    <w:multiLevelType w:val="hybridMultilevel"/>
    <w:tmpl w:val="7180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9607A"/>
    <w:multiLevelType w:val="hybridMultilevel"/>
    <w:tmpl w:val="0B5AD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10D7829"/>
    <w:multiLevelType w:val="hybridMultilevel"/>
    <w:tmpl w:val="314A3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2A08FE"/>
    <w:multiLevelType w:val="hybridMultilevel"/>
    <w:tmpl w:val="51E0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836DA"/>
    <w:multiLevelType w:val="hybridMultilevel"/>
    <w:tmpl w:val="4224EA1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9473EA"/>
    <w:multiLevelType w:val="hybridMultilevel"/>
    <w:tmpl w:val="6A8E2812"/>
    <w:lvl w:ilvl="0" w:tplc="0C090001">
      <w:start w:val="1"/>
      <w:numFmt w:val="bullet"/>
      <w:lvlText w:val=""/>
      <w:lvlJc w:val="left"/>
      <w:pPr>
        <w:tabs>
          <w:tab w:val="num" w:pos="720"/>
        </w:tabs>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06E50"/>
    <w:multiLevelType w:val="hybridMultilevel"/>
    <w:tmpl w:val="6FC8D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2C50C1"/>
    <w:multiLevelType w:val="hybridMultilevel"/>
    <w:tmpl w:val="5EE02E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905609"/>
    <w:multiLevelType w:val="hybridMultilevel"/>
    <w:tmpl w:val="9AE8574A"/>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D0737B1"/>
    <w:multiLevelType w:val="hybridMultilevel"/>
    <w:tmpl w:val="BE9E3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F21B8"/>
    <w:multiLevelType w:val="hybridMultilevel"/>
    <w:tmpl w:val="4EE04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8"/>
  </w:num>
  <w:num w:numId="4">
    <w:abstractNumId w:val="22"/>
  </w:num>
  <w:num w:numId="5">
    <w:abstractNumId w:val="29"/>
  </w:num>
  <w:num w:numId="6">
    <w:abstractNumId w:val="36"/>
  </w:num>
  <w:num w:numId="7">
    <w:abstractNumId w:val="23"/>
  </w:num>
  <w:num w:numId="8">
    <w:abstractNumId w:val="5"/>
  </w:num>
  <w:num w:numId="9">
    <w:abstractNumId w:val="38"/>
  </w:num>
  <w:num w:numId="10">
    <w:abstractNumId w:val="17"/>
  </w:num>
  <w:num w:numId="11">
    <w:abstractNumId w:val="39"/>
  </w:num>
  <w:num w:numId="12">
    <w:abstractNumId w:val="19"/>
  </w:num>
  <w:num w:numId="13">
    <w:abstractNumId w:val="14"/>
  </w:num>
  <w:num w:numId="14">
    <w:abstractNumId w:val="1"/>
  </w:num>
  <w:num w:numId="15">
    <w:abstractNumId w:val="6"/>
  </w:num>
  <w:num w:numId="16">
    <w:abstractNumId w:val="0"/>
  </w:num>
  <w:num w:numId="17">
    <w:abstractNumId w:val="40"/>
  </w:num>
  <w:num w:numId="18">
    <w:abstractNumId w:val="2"/>
  </w:num>
  <w:num w:numId="19">
    <w:abstractNumId w:val="42"/>
  </w:num>
  <w:num w:numId="20">
    <w:abstractNumId w:val="41"/>
  </w:num>
  <w:num w:numId="21">
    <w:abstractNumId w:val="27"/>
  </w:num>
  <w:num w:numId="22">
    <w:abstractNumId w:val="31"/>
  </w:num>
  <w:num w:numId="23">
    <w:abstractNumId w:val="7"/>
  </w:num>
  <w:num w:numId="24">
    <w:abstractNumId w:val="21"/>
  </w:num>
  <w:num w:numId="25">
    <w:abstractNumId w:val="37"/>
  </w:num>
  <w:num w:numId="26">
    <w:abstractNumId w:val="3"/>
  </w:num>
  <w:num w:numId="27">
    <w:abstractNumId w:val="24"/>
  </w:num>
  <w:num w:numId="28">
    <w:abstractNumId w:val="4"/>
  </w:num>
  <w:num w:numId="29">
    <w:abstractNumId w:val="13"/>
  </w:num>
  <w:num w:numId="30">
    <w:abstractNumId w:val="12"/>
  </w:num>
  <w:num w:numId="31">
    <w:abstractNumId w:val="34"/>
  </w:num>
  <w:num w:numId="32">
    <w:abstractNumId w:val="26"/>
  </w:num>
  <w:num w:numId="33">
    <w:abstractNumId w:val="11"/>
  </w:num>
  <w:num w:numId="34">
    <w:abstractNumId w:val="32"/>
  </w:num>
  <w:num w:numId="35">
    <w:abstractNumId w:val="10"/>
  </w:num>
  <w:num w:numId="36">
    <w:abstractNumId w:val="35"/>
  </w:num>
  <w:num w:numId="37">
    <w:abstractNumId w:val="16"/>
  </w:num>
  <w:num w:numId="38">
    <w:abstractNumId w:val="15"/>
  </w:num>
  <w:num w:numId="39">
    <w:abstractNumId w:val="9"/>
  </w:num>
  <w:num w:numId="40">
    <w:abstractNumId w:val="30"/>
  </w:num>
  <w:num w:numId="41">
    <w:abstractNumId w:val="18"/>
  </w:num>
  <w:num w:numId="42">
    <w:abstractNumId w:val="3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FA"/>
    <w:rsid w:val="000021C7"/>
    <w:rsid w:val="000167D1"/>
    <w:rsid w:val="00020048"/>
    <w:rsid w:val="00023283"/>
    <w:rsid w:val="00033C85"/>
    <w:rsid w:val="00035AEC"/>
    <w:rsid w:val="000540FC"/>
    <w:rsid w:val="0005515C"/>
    <w:rsid w:val="00076A67"/>
    <w:rsid w:val="00083011"/>
    <w:rsid w:val="00095546"/>
    <w:rsid w:val="000A0B88"/>
    <w:rsid w:val="000B1DB4"/>
    <w:rsid w:val="000D7EBB"/>
    <w:rsid w:val="001225C8"/>
    <w:rsid w:val="001360B2"/>
    <w:rsid w:val="001408BC"/>
    <w:rsid w:val="00150300"/>
    <w:rsid w:val="00154F54"/>
    <w:rsid w:val="0016001F"/>
    <w:rsid w:val="00175B3D"/>
    <w:rsid w:val="001763E2"/>
    <w:rsid w:val="001A0180"/>
    <w:rsid w:val="001D0067"/>
    <w:rsid w:val="001E0374"/>
    <w:rsid w:val="001E1BF3"/>
    <w:rsid w:val="001F5040"/>
    <w:rsid w:val="002001D9"/>
    <w:rsid w:val="00203C18"/>
    <w:rsid w:val="002572B9"/>
    <w:rsid w:val="002638C3"/>
    <w:rsid w:val="00271074"/>
    <w:rsid w:val="00271B13"/>
    <w:rsid w:val="0027300D"/>
    <w:rsid w:val="0028700C"/>
    <w:rsid w:val="00295B38"/>
    <w:rsid w:val="002963BD"/>
    <w:rsid w:val="002A36F3"/>
    <w:rsid w:val="002A4922"/>
    <w:rsid w:val="002B5009"/>
    <w:rsid w:val="002C58B0"/>
    <w:rsid w:val="002D25E8"/>
    <w:rsid w:val="002F2AE7"/>
    <w:rsid w:val="00302486"/>
    <w:rsid w:val="003144DB"/>
    <w:rsid w:val="00315A84"/>
    <w:rsid w:val="0031736E"/>
    <w:rsid w:val="0032028E"/>
    <w:rsid w:val="0032184E"/>
    <w:rsid w:val="00332649"/>
    <w:rsid w:val="003343F5"/>
    <w:rsid w:val="00346CC8"/>
    <w:rsid w:val="003801C7"/>
    <w:rsid w:val="00384CF4"/>
    <w:rsid w:val="00397953"/>
    <w:rsid w:val="003D2603"/>
    <w:rsid w:val="00402A0C"/>
    <w:rsid w:val="00405BFB"/>
    <w:rsid w:val="00427CF5"/>
    <w:rsid w:val="004323EC"/>
    <w:rsid w:val="004443BB"/>
    <w:rsid w:val="0046550D"/>
    <w:rsid w:val="00472FE8"/>
    <w:rsid w:val="00474114"/>
    <w:rsid w:val="00476043"/>
    <w:rsid w:val="004848BF"/>
    <w:rsid w:val="004A761D"/>
    <w:rsid w:val="004B190F"/>
    <w:rsid w:val="004B2D0F"/>
    <w:rsid w:val="004B436F"/>
    <w:rsid w:val="004C2BD5"/>
    <w:rsid w:val="004D3A29"/>
    <w:rsid w:val="004D5B71"/>
    <w:rsid w:val="004D65DE"/>
    <w:rsid w:val="004D768D"/>
    <w:rsid w:val="004E52C5"/>
    <w:rsid w:val="004F3E48"/>
    <w:rsid w:val="00507626"/>
    <w:rsid w:val="005139A8"/>
    <w:rsid w:val="005221D8"/>
    <w:rsid w:val="0052293C"/>
    <w:rsid w:val="00526775"/>
    <w:rsid w:val="005335B1"/>
    <w:rsid w:val="00550913"/>
    <w:rsid w:val="00554881"/>
    <w:rsid w:val="005560BC"/>
    <w:rsid w:val="00576C2A"/>
    <w:rsid w:val="0059696A"/>
    <w:rsid w:val="005A411E"/>
    <w:rsid w:val="005B1077"/>
    <w:rsid w:val="005B4EF4"/>
    <w:rsid w:val="005B4F12"/>
    <w:rsid w:val="005B5D4A"/>
    <w:rsid w:val="005C1F06"/>
    <w:rsid w:val="005D0C21"/>
    <w:rsid w:val="005D59D9"/>
    <w:rsid w:val="005E23A1"/>
    <w:rsid w:val="005F06C8"/>
    <w:rsid w:val="006246EF"/>
    <w:rsid w:val="006265D0"/>
    <w:rsid w:val="006435C1"/>
    <w:rsid w:val="00643EFF"/>
    <w:rsid w:val="00645C5E"/>
    <w:rsid w:val="00653280"/>
    <w:rsid w:val="00663518"/>
    <w:rsid w:val="00676F7E"/>
    <w:rsid w:val="00683885"/>
    <w:rsid w:val="006D639D"/>
    <w:rsid w:val="006F18D9"/>
    <w:rsid w:val="00702F39"/>
    <w:rsid w:val="00732A48"/>
    <w:rsid w:val="007451B0"/>
    <w:rsid w:val="00757B64"/>
    <w:rsid w:val="00767C2C"/>
    <w:rsid w:val="00770D78"/>
    <w:rsid w:val="00772755"/>
    <w:rsid w:val="0078395A"/>
    <w:rsid w:val="00787FA1"/>
    <w:rsid w:val="007A125B"/>
    <w:rsid w:val="007A58F1"/>
    <w:rsid w:val="007A6CFE"/>
    <w:rsid w:val="007B63EF"/>
    <w:rsid w:val="007C08C8"/>
    <w:rsid w:val="007C799D"/>
    <w:rsid w:val="007D557B"/>
    <w:rsid w:val="007E01F9"/>
    <w:rsid w:val="00804A2F"/>
    <w:rsid w:val="00815C81"/>
    <w:rsid w:val="008346CB"/>
    <w:rsid w:val="00842811"/>
    <w:rsid w:val="0084641A"/>
    <w:rsid w:val="00852973"/>
    <w:rsid w:val="008700F2"/>
    <w:rsid w:val="00870BB5"/>
    <w:rsid w:val="0089504F"/>
    <w:rsid w:val="008972C2"/>
    <w:rsid w:val="008B604F"/>
    <w:rsid w:val="008C720A"/>
    <w:rsid w:val="008E10E0"/>
    <w:rsid w:val="008F324F"/>
    <w:rsid w:val="008F3FE6"/>
    <w:rsid w:val="00911554"/>
    <w:rsid w:val="00927F24"/>
    <w:rsid w:val="00943D8B"/>
    <w:rsid w:val="00946D24"/>
    <w:rsid w:val="009477B9"/>
    <w:rsid w:val="009531F8"/>
    <w:rsid w:val="00953A02"/>
    <w:rsid w:val="00986AC3"/>
    <w:rsid w:val="00993026"/>
    <w:rsid w:val="009A2595"/>
    <w:rsid w:val="009A4BF5"/>
    <w:rsid w:val="009A4D23"/>
    <w:rsid w:val="009A53E6"/>
    <w:rsid w:val="009B15F9"/>
    <w:rsid w:val="00A13FD6"/>
    <w:rsid w:val="00A170C2"/>
    <w:rsid w:val="00A27D13"/>
    <w:rsid w:val="00A32B41"/>
    <w:rsid w:val="00A370AA"/>
    <w:rsid w:val="00A703E7"/>
    <w:rsid w:val="00A81540"/>
    <w:rsid w:val="00A85D2E"/>
    <w:rsid w:val="00A921F6"/>
    <w:rsid w:val="00A968B4"/>
    <w:rsid w:val="00A969C4"/>
    <w:rsid w:val="00AD00E9"/>
    <w:rsid w:val="00AD3B06"/>
    <w:rsid w:val="00AD4441"/>
    <w:rsid w:val="00AE3242"/>
    <w:rsid w:val="00AE5C20"/>
    <w:rsid w:val="00AF0E39"/>
    <w:rsid w:val="00AF3AD0"/>
    <w:rsid w:val="00AF57D3"/>
    <w:rsid w:val="00B143B5"/>
    <w:rsid w:val="00B32A05"/>
    <w:rsid w:val="00B5076A"/>
    <w:rsid w:val="00B54107"/>
    <w:rsid w:val="00B7200D"/>
    <w:rsid w:val="00B73FCB"/>
    <w:rsid w:val="00B774BA"/>
    <w:rsid w:val="00BA618B"/>
    <w:rsid w:val="00BB23D9"/>
    <w:rsid w:val="00BE0ADD"/>
    <w:rsid w:val="00BF1889"/>
    <w:rsid w:val="00C06E7E"/>
    <w:rsid w:val="00C112FA"/>
    <w:rsid w:val="00C156DC"/>
    <w:rsid w:val="00C2198A"/>
    <w:rsid w:val="00C2456C"/>
    <w:rsid w:val="00C26D75"/>
    <w:rsid w:val="00C34C21"/>
    <w:rsid w:val="00C40E35"/>
    <w:rsid w:val="00C43ECC"/>
    <w:rsid w:val="00C44BF3"/>
    <w:rsid w:val="00C801A3"/>
    <w:rsid w:val="00C829CB"/>
    <w:rsid w:val="00CB0CDE"/>
    <w:rsid w:val="00CB3A44"/>
    <w:rsid w:val="00CB4BAD"/>
    <w:rsid w:val="00CE001A"/>
    <w:rsid w:val="00CE24CB"/>
    <w:rsid w:val="00CE3CC5"/>
    <w:rsid w:val="00D01215"/>
    <w:rsid w:val="00D05F5E"/>
    <w:rsid w:val="00D10BD7"/>
    <w:rsid w:val="00D155C9"/>
    <w:rsid w:val="00D2561C"/>
    <w:rsid w:val="00D41367"/>
    <w:rsid w:val="00D62938"/>
    <w:rsid w:val="00D66F24"/>
    <w:rsid w:val="00D73809"/>
    <w:rsid w:val="00D73FE1"/>
    <w:rsid w:val="00D7597D"/>
    <w:rsid w:val="00D820EA"/>
    <w:rsid w:val="00D84D45"/>
    <w:rsid w:val="00DA423C"/>
    <w:rsid w:val="00DB59E3"/>
    <w:rsid w:val="00DE2323"/>
    <w:rsid w:val="00E16EC9"/>
    <w:rsid w:val="00E30352"/>
    <w:rsid w:val="00E46CBD"/>
    <w:rsid w:val="00E547CF"/>
    <w:rsid w:val="00E56A65"/>
    <w:rsid w:val="00E57D49"/>
    <w:rsid w:val="00E647D6"/>
    <w:rsid w:val="00E76EEB"/>
    <w:rsid w:val="00E835CE"/>
    <w:rsid w:val="00E873CD"/>
    <w:rsid w:val="00E93069"/>
    <w:rsid w:val="00E97545"/>
    <w:rsid w:val="00EA78F7"/>
    <w:rsid w:val="00ED00FA"/>
    <w:rsid w:val="00ED0663"/>
    <w:rsid w:val="00ED0987"/>
    <w:rsid w:val="00ED4411"/>
    <w:rsid w:val="00ED449F"/>
    <w:rsid w:val="00EF5C6A"/>
    <w:rsid w:val="00F20F7F"/>
    <w:rsid w:val="00F214A7"/>
    <w:rsid w:val="00F55671"/>
    <w:rsid w:val="00F7178A"/>
    <w:rsid w:val="00F84371"/>
    <w:rsid w:val="00F90AEC"/>
    <w:rsid w:val="00F95D78"/>
    <w:rsid w:val="00FA5D7E"/>
    <w:rsid w:val="00FB7604"/>
    <w:rsid w:val="00FD2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D6221E4"/>
  <w15:docId w15:val="{7CB1276B-6181-4845-9758-B7DBF94E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0FA"/>
    <w:pPr>
      <w:spacing w:after="120" w:line="240" w:lineRule="auto"/>
    </w:pPr>
    <w:rPr>
      <w:rFonts w:eastAsia="Times New Roman" w:cs="Times New Roman"/>
      <w:szCs w:val="22"/>
      <w:lang w:val="en-US"/>
    </w:rPr>
  </w:style>
  <w:style w:type="paragraph" w:styleId="Heading1">
    <w:name w:val="heading 1"/>
    <w:basedOn w:val="Normal"/>
    <w:next w:val="Normal"/>
    <w:link w:val="Heading1Char"/>
    <w:qFormat/>
    <w:rsid w:val="00ED00FA"/>
    <w:pPr>
      <w:keepNext/>
      <w:widowControl w:val="0"/>
      <w:spacing w:after="60"/>
      <w:outlineLvl w:val="0"/>
    </w:pPr>
    <w:rPr>
      <w:rFonts w:ascii="Arial Bold" w:hAnsi="Arial Bold"/>
      <w:b/>
      <w:caps/>
      <w:snapToGrid w:val="0"/>
    </w:rPr>
  </w:style>
  <w:style w:type="paragraph" w:styleId="Heading2">
    <w:name w:val="heading 2"/>
    <w:basedOn w:val="Normal"/>
    <w:next w:val="Normal"/>
    <w:link w:val="Heading2Char"/>
    <w:qFormat/>
    <w:rsid w:val="00ED00FA"/>
    <w:pPr>
      <w:keepNext/>
      <w:spacing w:after="0"/>
      <w:outlineLvl w:val="1"/>
    </w:pPr>
    <w:rPr>
      <w:rFonts w:ascii="Arial Bold" w:hAnsi="Arial Bold"/>
      <w:b/>
    </w:rPr>
  </w:style>
  <w:style w:type="paragraph" w:styleId="Heading3">
    <w:name w:val="heading 3"/>
    <w:basedOn w:val="Normal"/>
    <w:next w:val="Normal"/>
    <w:link w:val="Heading3Char"/>
    <w:qFormat/>
    <w:rsid w:val="005E23A1"/>
    <w:pPr>
      <w:keepNext/>
      <w:spacing w:before="240" w:after="60"/>
      <w:outlineLvl w:val="2"/>
    </w:pPr>
    <w:rPr>
      <w:rFonts w:cs="Arial"/>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0FA"/>
    <w:rPr>
      <w:rFonts w:ascii="Arial Bold" w:eastAsia="Times New Roman" w:hAnsi="Arial Bold" w:cs="Times New Roman"/>
      <w:b/>
      <w:caps/>
      <w:snapToGrid w:val="0"/>
      <w:szCs w:val="22"/>
      <w:lang w:val="en-US"/>
    </w:rPr>
  </w:style>
  <w:style w:type="character" w:customStyle="1" w:styleId="Heading2Char">
    <w:name w:val="Heading 2 Char"/>
    <w:basedOn w:val="DefaultParagraphFont"/>
    <w:link w:val="Heading2"/>
    <w:rsid w:val="00ED00FA"/>
    <w:rPr>
      <w:rFonts w:ascii="Arial Bold" w:eastAsia="Times New Roman" w:hAnsi="Arial Bold" w:cs="Times New Roman"/>
      <w:b/>
      <w:szCs w:val="22"/>
      <w:lang w:val="en-US"/>
    </w:rPr>
  </w:style>
  <w:style w:type="paragraph" w:styleId="Header">
    <w:name w:val="header"/>
    <w:basedOn w:val="Normal"/>
    <w:link w:val="HeaderChar"/>
    <w:rsid w:val="00ED00FA"/>
    <w:pPr>
      <w:tabs>
        <w:tab w:val="center" w:pos="4320"/>
        <w:tab w:val="right" w:pos="8640"/>
      </w:tabs>
    </w:pPr>
  </w:style>
  <w:style w:type="character" w:customStyle="1" w:styleId="HeaderChar">
    <w:name w:val="Header Char"/>
    <w:basedOn w:val="DefaultParagraphFont"/>
    <w:link w:val="Header"/>
    <w:rsid w:val="00ED00FA"/>
    <w:rPr>
      <w:rFonts w:eastAsia="Times New Roman" w:cs="Times New Roman"/>
      <w:szCs w:val="22"/>
      <w:lang w:val="en-US"/>
    </w:rPr>
  </w:style>
  <w:style w:type="paragraph" w:styleId="Footer">
    <w:name w:val="footer"/>
    <w:basedOn w:val="Normal"/>
    <w:link w:val="FooterChar"/>
    <w:rsid w:val="00ED00FA"/>
    <w:pPr>
      <w:tabs>
        <w:tab w:val="center" w:pos="4320"/>
        <w:tab w:val="right" w:pos="8640"/>
      </w:tabs>
    </w:pPr>
  </w:style>
  <w:style w:type="character" w:customStyle="1" w:styleId="FooterChar">
    <w:name w:val="Footer Char"/>
    <w:basedOn w:val="DefaultParagraphFont"/>
    <w:link w:val="Footer"/>
    <w:rsid w:val="00ED00FA"/>
    <w:rPr>
      <w:rFonts w:eastAsia="Times New Roman" w:cs="Times New Roman"/>
      <w:szCs w:val="22"/>
      <w:lang w:val="en-US"/>
    </w:rPr>
  </w:style>
  <w:style w:type="character" w:styleId="PageNumber">
    <w:name w:val="page number"/>
    <w:basedOn w:val="DefaultParagraphFont"/>
    <w:rsid w:val="00ED00FA"/>
    <w:rPr>
      <w:rFonts w:ascii="Arial" w:hAnsi="Arial"/>
      <w:dstrike w:val="0"/>
      <w:color w:val="auto"/>
      <w:sz w:val="18"/>
      <w:szCs w:val="18"/>
      <w:u w:val="none"/>
      <w:vertAlign w:val="baseline"/>
    </w:rPr>
  </w:style>
  <w:style w:type="paragraph" w:styleId="ListParagraph">
    <w:name w:val="List Paragraph"/>
    <w:basedOn w:val="Normal"/>
    <w:qFormat/>
    <w:rsid w:val="00C34C21"/>
    <w:pPr>
      <w:ind w:left="720"/>
      <w:contextualSpacing/>
    </w:pPr>
  </w:style>
  <w:style w:type="paragraph" w:customStyle="1" w:styleId="ColorfulList-Accent11">
    <w:name w:val="Colorful List - Accent 11"/>
    <w:basedOn w:val="Normal"/>
    <w:uiPriority w:val="34"/>
    <w:qFormat/>
    <w:rsid w:val="005B1077"/>
    <w:pPr>
      <w:spacing w:after="0"/>
      <w:ind w:left="720"/>
      <w:contextualSpacing/>
    </w:pPr>
    <w:rPr>
      <w:rFonts w:ascii="Cambria" w:eastAsia="Cambria" w:hAnsi="Cambria"/>
      <w:sz w:val="24"/>
      <w:szCs w:val="24"/>
      <w:lang w:val="en-AU"/>
    </w:rPr>
  </w:style>
  <w:style w:type="character" w:customStyle="1" w:styleId="Heading3Char">
    <w:name w:val="Heading 3 Char"/>
    <w:basedOn w:val="DefaultParagraphFont"/>
    <w:link w:val="Heading3"/>
    <w:rsid w:val="005E23A1"/>
    <w:rPr>
      <w:rFonts w:eastAsia="Times New Roman"/>
      <w:b/>
      <w:bCs/>
      <w:sz w:val="26"/>
      <w:szCs w:val="26"/>
      <w:lang w:eastAsia="en-AU"/>
    </w:rPr>
  </w:style>
  <w:style w:type="paragraph" w:styleId="FootnoteText">
    <w:name w:val="footnote text"/>
    <w:basedOn w:val="Normal"/>
    <w:link w:val="FootnoteTextChar"/>
    <w:semiHidden/>
    <w:unhideWhenUsed/>
    <w:rsid w:val="005E23A1"/>
    <w:pPr>
      <w:spacing w:after="200" w:line="276" w:lineRule="auto"/>
    </w:pPr>
    <w:rPr>
      <w:rFonts w:ascii="Calibri" w:eastAsia="Calibri" w:hAnsi="Calibri"/>
      <w:sz w:val="24"/>
      <w:szCs w:val="24"/>
      <w:lang w:val="en-AU"/>
    </w:rPr>
  </w:style>
  <w:style w:type="character" w:customStyle="1" w:styleId="FootnoteTextChar">
    <w:name w:val="Footnote Text Char"/>
    <w:basedOn w:val="DefaultParagraphFont"/>
    <w:link w:val="FootnoteText"/>
    <w:semiHidden/>
    <w:rsid w:val="005E23A1"/>
    <w:rPr>
      <w:rFonts w:ascii="Calibri" w:eastAsia="Calibri" w:hAnsi="Calibri" w:cs="Times New Roman"/>
      <w:sz w:val="24"/>
    </w:rPr>
  </w:style>
  <w:style w:type="character" w:styleId="FootnoteReference">
    <w:name w:val="footnote reference"/>
    <w:basedOn w:val="DefaultParagraphFont"/>
    <w:semiHidden/>
    <w:unhideWhenUsed/>
    <w:rsid w:val="005E23A1"/>
    <w:rPr>
      <w:vertAlign w:val="superscript"/>
    </w:rPr>
  </w:style>
  <w:style w:type="paragraph" w:customStyle="1" w:styleId="Default">
    <w:name w:val="Default"/>
    <w:rsid w:val="005E23A1"/>
    <w:pPr>
      <w:autoSpaceDE w:val="0"/>
      <w:autoSpaceDN w:val="0"/>
      <w:adjustRightInd w:val="0"/>
      <w:spacing w:after="0" w:line="240" w:lineRule="auto"/>
    </w:pPr>
    <w:rPr>
      <w:rFonts w:eastAsia="Times New Roman"/>
      <w:color w:val="000000"/>
      <w:sz w:val="24"/>
      <w:lang w:eastAsia="en-AU"/>
    </w:rPr>
  </w:style>
  <w:style w:type="character" w:styleId="Hyperlink">
    <w:name w:val="Hyperlink"/>
    <w:basedOn w:val="DefaultParagraphFont"/>
    <w:uiPriority w:val="99"/>
    <w:unhideWhenUsed/>
    <w:rsid w:val="004B436F"/>
    <w:rPr>
      <w:color w:val="0000FF" w:themeColor="hyperlink"/>
      <w:u w:val="single"/>
    </w:rPr>
  </w:style>
  <w:style w:type="character" w:styleId="CommentReference">
    <w:name w:val="annotation reference"/>
    <w:basedOn w:val="DefaultParagraphFont"/>
    <w:uiPriority w:val="99"/>
    <w:semiHidden/>
    <w:unhideWhenUsed/>
    <w:rsid w:val="009A4BF5"/>
    <w:rPr>
      <w:sz w:val="18"/>
      <w:szCs w:val="18"/>
    </w:rPr>
  </w:style>
  <w:style w:type="paragraph" w:styleId="CommentText">
    <w:name w:val="annotation text"/>
    <w:basedOn w:val="Normal"/>
    <w:link w:val="CommentTextChar"/>
    <w:unhideWhenUsed/>
    <w:rsid w:val="009A4BF5"/>
    <w:pPr>
      <w:spacing w:after="0"/>
    </w:pPr>
    <w:rPr>
      <w:rFonts w:ascii="Cambria" w:eastAsia="Cambria" w:hAnsi="Cambria"/>
      <w:sz w:val="24"/>
      <w:szCs w:val="24"/>
      <w:lang w:val="en-AU"/>
    </w:rPr>
  </w:style>
  <w:style w:type="character" w:customStyle="1" w:styleId="CommentTextChar">
    <w:name w:val="Comment Text Char"/>
    <w:basedOn w:val="DefaultParagraphFont"/>
    <w:link w:val="CommentText"/>
    <w:rsid w:val="009A4BF5"/>
    <w:rPr>
      <w:rFonts w:ascii="Cambria" w:eastAsia="Cambria" w:hAnsi="Cambria" w:cs="Times New Roman"/>
      <w:sz w:val="24"/>
    </w:rPr>
  </w:style>
  <w:style w:type="paragraph" w:styleId="BalloonText">
    <w:name w:val="Balloon Text"/>
    <w:basedOn w:val="Normal"/>
    <w:link w:val="BalloonTextChar"/>
    <w:uiPriority w:val="99"/>
    <w:semiHidden/>
    <w:unhideWhenUsed/>
    <w:rsid w:val="009A4B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F5"/>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DE2323"/>
    <w:pPr>
      <w:spacing w:after="120"/>
    </w:pPr>
    <w:rPr>
      <w:rFonts w:ascii="Arial" w:eastAsia="Times New Roman" w:hAnsi="Arial"/>
      <w:b/>
      <w:bCs/>
      <w:sz w:val="20"/>
      <w:szCs w:val="20"/>
      <w:lang w:val="en-US"/>
    </w:rPr>
  </w:style>
  <w:style w:type="character" w:customStyle="1" w:styleId="CommentSubjectChar">
    <w:name w:val="Comment Subject Char"/>
    <w:basedOn w:val="CommentTextChar"/>
    <w:link w:val="CommentSubject"/>
    <w:uiPriority w:val="99"/>
    <w:semiHidden/>
    <w:rsid w:val="00DE2323"/>
    <w:rPr>
      <w:rFonts w:ascii="Cambria" w:eastAsia="Times New Roman" w:hAnsi="Cambria" w:cs="Times New Roman"/>
      <w:b/>
      <w:bCs/>
      <w:sz w:val="20"/>
      <w:szCs w:val="20"/>
      <w:lang w:val="en-US"/>
    </w:rPr>
  </w:style>
  <w:style w:type="table" w:styleId="TableGrid">
    <w:name w:val="Table Grid"/>
    <w:basedOn w:val="TableNormal"/>
    <w:rsid w:val="00C06E7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2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0941">
      <w:bodyDiv w:val="1"/>
      <w:marLeft w:val="0"/>
      <w:marRight w:val="0"/>
      <w:marTop w:val="0"/>
      <w:marBottom w:val="0"/>
      <w:divBdr>
        <w:top w:val="none" w:sz="0" w:space="0" w:color="auto"/>
        <w:left w:val="none" w:sz="0" w:space="0" w:color="auto"/>
        <w:bottom w:val="none" w:sz="0" w:space="0" w:color="auto"/>
        <w:right w:val="none" w:sz="0" w:space="0" w:color="auto"/>
      </w:divBdr>
    </w:div>
    <w:div w:id="136644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cj.nsw.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sochildprotection.weebl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1400A-D388-4F9E-964A-164ABE22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pauline.o'callaghan</dc:creator>
  <cp:lastModifiedBy>Tamara Hughes</cp:lastModifiedBy>
  <cp:revision>2</cp:revision>
  <cp:lastPrinted>2020-09-16T07:00:00Z</cp:lastPrinted>
  <dcterms:created xsi:type="dcterms:W3CDTF">2021-02-10T00:10:00Z</dcterms:created>
  <dcterms:modified xsi:type="dcterms:W3CDTF">2021-02-10T00:10:00Z</dcterms:modified>
</cp:coreProperties>
</file>